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585E7" w14:textId="609D25E6" w:rsidR="00C6342A" w:rsidRPr="00DE0267" w:rsidRDefault="00DF67C8">
      <w:pPr>
        <w:spacing w:after="120"/>
        <w:ind w:left="1985" w:hanging="1985"/>
        <w:rPr>
          <w:rFonts w:ascii="Arial" w:eastAsiaTheme="minorEastAsia" w:hAnsi="Arial" w:cs="Arial"/>
          <w:b/>
          <w:sz w:val="24"/>
          <w:szCs w:val="24"/>
          <w:lang w:eastAsia="zh-CN"/>
        </w:rPr>
      </w:pPr>
      <w:r w:rsidRPr="00DE0267">
        <w:rPr>
          <w:rFonts w:ascii="Arial" w:eastAsiaTheme="minorEastAsia" w:hAnsi="Arial" w:cs="Arial"/>
          <w:b/>
          <w:sz w:val="24"/>
          <w:szCs w:val="24"/>
          <w:lang w:eastAsia="zh-CN"/>
        </w:rPr>
        <w:t>3GPP TSG-RAN WG4 Meeting # 102-e</w:t>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t>R4-</w:t>
      </w:r>
      <w:r w:rsidR="000B33FF" w:rsidRPr="000B33FF">
        <w:rPr>
          <w:rFonts w:ascii="Arial" w:eastAsiaTheme="minorEastAsia" w:hAnsi="Arial" w:cs="Arial"/>
          <w:b/>
          <w:sz w:val="24"/>
          <w:szCs w:val="24"/>
          <w:lang w:eastAsia="zh-CN"/>
        </w:rPr>
        <w:t>2207149</w:t>
      </w:r>
    </w:p>
    <w:p w14:paraId="577585E8" w14:textId="77777777" w:rsidR="00C6342A" w:rsidRPr="00DE0267" w:rsidRDefault="00DF67C8">
      <w:pPr>
        <w:spacing w:after="120"/>
        <w:ind w:left="1985" w:hanging="1985"/>
        <w:rPr>
          <w:rFonts w:ascii="Arial" w:eastAsiaTheme="minorEastAsia" w:hAnsi="Arial" w:cs="Arial"/>
          <w:b/>
          <w:sz w:val="24"/>
          <w:szCs w:val="24"/>
          <w:lang w:eastAsia="zh-CN"/>
        </w:rPr>
      </w:pPr>
      <w:r w:rsidRPr="00DE0267">
        <w:rPr>
          <w:rFonts w:ascii="Arial" w:eastAsiaTheme="minorEastAsia" w:hAnsi="Arial" w:cs="Arial"/>
          <w:b/>
          <w:sz w:val="24"/>
          <w:szCs w:val="24"/>
          <w:lang w:eastAsia="zh-CN"/>
        </w:rPr>
        <w:t xml:space="preserve">Electronic Meeting, </w:t>
      </w:r>
      <w:r w:rsidRPr="00DE0267">
        <w:rPr>
          <w:rFonts w:ascii="Arial" w:hAnsi="Arial"/>
          <w:b/>
          <w:sz w:val="24"/>
          <w:szCs w:val="24"/>
          <w:lang w:eastAsia="zh-CN"/>
        </w:rPr>
        <w:t>21</w:t>
      </w:r>
      <w:r w:rsidRPr="00DE0267">
        <w:rPr>
          <w:rFonts w:ascii="Arial" w:hAnsi="Arial" w:cs="Arial"/>
          <w:b/>
          <w:bCs/>
          <w:sz w:val="24"/>
          <w:szCs w:val="24"/>
        </w:rPr>
        <w:t xml:space="preserve"> February – 03 March 2022</w:t>
      </w:r>
    </w:p>
    <w:p w14:paraId="577585E9" w14:textId="77777777" w:rsidR="00C6342A" w:rsidRPr="00DE0267" w:rsidRDefault="00C6342A">
      <w:pPr>
        <w:spacing w:after="120"/>
        <w:ind w:left="1985" w:hanging="1985"/>
        <w:rPr>
          <w:rFonts w:ascii="Arial" w:eastAsia="MS Mincho" w:hAnsi="Arial" w:cs="Arial"/>
          <w:b/>
          <w:sz w:val="22"/>
        </w:rPr>
      </w:pPr>
    </w:p>
    <w:p w14:paraId="577585EA" w14:textId="77777777" w:rsidR="00C6342A" w:rsidRPr="00DE0267" w:rsidRDefault="00DF67C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E0267">
        <w:rPr>
          <w:rFonts w:ascii="Arial" w:eastAsia="MS Mincho" w:hAnsi="Arial" w:cs="Arial"/>
          <w:b/>
          <w:color w:val="000000"/>
          <w:sz w:val="22"/>
        </w:rPr>
        <w:t>Agenda item:</w:t>
      </w:r>
      <w:r w:rsidRPr="00DE0267">
        <w:rPr>
          <w:rFonts w:ascii="Arial" w:eastAsia="MS Mincho" w:hAnsi="Arial" w:cs="Arial"/>
          <w:b/>
          <w:color w:val="000000"/>
          <w:sz w:val="22"/>
        </w:rPr>
        <w:tab/>
      </w:r>
      <w:r w:rsidRPr="00DE0267">
        <w:rPr>
          <w:rFonts w:ascii="Arial" w:eastAsia="MS Mincho" w:hAnsi="Arial" w:cs="Arial"/>
          <w:b/>
          <w:color w:val="000000"/>
          <w:sz w:val="22"/>
          <w:lang w:eastAsia="ja-JP"/>
        </w:rPr>
        <w:tab/>
      </w:r>
      <w:r w:rsidRPr="00DE0267">
        <w:rPr>
          <w:rFonts w:ascii="Arial" w:eastAsia="MS Mincho" w:hAnsi="Arial" w:cs="Arial"/>
          <w:b/>
          <w:color w:val="000000"/>
          <w:sz w:val="22"/>
          <w:lang w:eastAsia="ja-JP"/>
        </w:rPr>
        <w:tab/>
      </w:r>
      <w:r w:rsidRPr="00DE0267">
        <w:rPr>
          <w:rFonts w:ascii="Arial" w:eastAsiaTheme="minorEastAsia" w:hAnsi="Arial" w:cs="Arial"/>
          <w:color w:val="000000"/>
          <w:sz w:val="22"/>
          <w:lang w:eastAsia="zh-CN"/>
        </w:rPr>
        <w:t>7</w:t>
      </w:r>
    </w:p>
    <w:p w14:paraId="577585EB" w14:textId="77777777" w:rsidR="00C6342A" w:rsidRPr="00DE0267" w:rsidRDefault="00DF67C8">
      <w:pPr>
        <w:spacing w:after="120"/>
        <w:ind w:left="1985" w:hanging="1985"/>
        <w:rPr>
          <w:rFonts w:ascii="Arial" w:hAnsi="Arial" w:cs="Arial"/>
          <w:color w:val="000000"/>
          <w:sz w:val="22"/>
          <w:lang w:eastAsia="zh-CN"/>
        </w:rPr>
      </w:pPr>
      <w:r w:rsidRPr="00DE0267">
        <w:rPr>
          <w:rFonts w:ascii="Arial" w:eastAsia="MS Mincho" w:hAnsi="Arial" w:cs="Arial"/>
          <w:b/>
          <w:sz w:val="22"/>
        </w:rPr>
        <w:t>Source:</w:t>
      </w:r>
      <w:r w:rsidRPr="00DE0267">
        <w:rPr>
          <w:rFonts w:ascii="Arial" w:eastAsia="MS Mincho" w:hAnsi="Arial" w:cs="Arial"/>
          <w:b/>
          <w:sz w:val="22"/>
        </w:rPr>
        <w:tab/>
      </w:r>
      <w:r w:rsidRPr="00DE0267">
        <w:rPr>
          <w:rFonts w:ascii="Arial" w:hAnsi="Arial" w:cs="Arial"/>
          <w:color w:val="000000"/>
          <w:sz w:val="22"/>
          <w:lang w:eastAsia="zh-CN"/>
        </w:rPr>
        <w:t>Moderator (Ericsson)</w:t>
      </w:r>
    </w:p>
    <w:p w14:paraId="577585EC" w14:textId="77777777" w:rsidR="00C6342A" w:rsidRPr="00DE0267" w:rsidRDefault="00DF67C8">
      <w:pPr>
        <w:spacing w:after="120"/>
        <w:ind w:left="1985" w:hanging="1985"/>
        <w:rPr>
          <w:rFonts w:ascii="Arial" w:eastAsiaTheme="minorEastAsia" w:hAnsi="Arial" w:cs="Arial"/>
          <w:color w:val="000000"/>
          <w:sz w:val="22"/>
          <w:lang w:eastAsia="zh-CN"/>
        </w:rPr>
      </w:pPr>
      <w:r w:rsidRPr="00DE0267">
        <w:rPr>
          <w:rFonts w:ascii="Arial" w:eastAsia="MS Mincho" w:hAnsi="Arial" w:cs="Arial"/>
          <w:b/>
          <w:color w:val="000000"/>
          <w:sz w:val="22"/>
        </w:rPr>
        <w:t>Title:</w:t>
      </w:r>
      <w:r w:rsidRPr="00DE0267">
        <w:rPr>
          <w:rFonts w:ascii="Arial" w:eastAsia="MS Mincho" w:hAnsi="Arial" w:cs="Arial"/>
          <w:b/>
          <w:color w:val="000000"/>
          <w:sz w:val="22"/>
        </w:rPr>
        <w:tab/>
      </w:r>
      <w:r w:rsidRPr="00DE0267">
        <w:rPr>
          <w:rFonts w:ascii="Arial" w:eastAsiaTheme="minorEastAsia" w:hAnsi="Arial" w:cs="Arial"/>
          <w:color w:val="000000"/>
          <w:sz w:val="22"/>
          <w:lang w:eastAsia="zh-CN"/>
        </w:rPr>
        <w:t xml:space="preserve">Email discussion summary for [102-e][315] </w:t>
      </w:r>
      <w:proofErr w:type="spellStart"/>
      <w:r w:rsidRPr="00DE0267">
        <w:rPr>
          <w:rFonts w:ascii="Arial" w:eastAsiaTheme="minorEastAsia" w:hAnsi="Arial" w:cs="Arial"/>
          <w:color w:val="000000"/>
          <w:sz w:val="22"/>
          <w:lang w:eastAsia="zh-CN"/>
        </w:rPr>
        <w:t>LS_Response_ITU</w:t>
      </w:r>
      <w:proofErr w:type="spellEnd"/>
      <w:r w:rsidRPr="00DE0267">
        <w:rPr>
          <w:rFonts w:ascii="Arial" w:eastAsiaTheme="minorEastAsia" w:hAnsi="Arial" w:cs="Arial"/>
          <w:color w:val="000000"/>
          <w:sz w:val="22"/>
          <w:lang w:eastAsia="zh-CN"/>
        </w:rPr>
        <w:t>-R</w:t>
      </w:r>
    </w:p>
    <w:p w14:paraId="577585ED" w14:textId="77777777" w:rsidR="00C6342A" w:rsidRPr="00DE0267" w:rsidRDefault="00DF67C8">
      <w:pPr>
        <w:spacing w:after="120"/>
        <w:ind w:left="1985" w:hanging="1985"/>
        <w:rPr>
          <w:rFonts w:ascii="Arial" w:eastAsiaTheme="minorEastAsia" w:hAnsi="Arial" w:cs="Arial"/>
          <w:sz w:val="22"/>
          <w:lang w:eastAsia="zh-CN"/>
        </w:rPr>
      </w:pPr>
      <w:r w:rsidRPr="00DE0267">
        <w:rPr>
          <w:rFonts w:ascii="Arial" w:eastAsia="MS Mincho" w:hAnsi="Arial" w:cs="Arial"/>
          <w:b/>
          <w:color w:val="000000"/>
          <w:sz w:val="22"/>
        </w:rPr>
        <w:t>Document for:</w:t>
      </w:r>
      <w:r w:rsidRPr="00DE0267">
        <w:rPr>
          <w:rFonts w:ascii="Arial" w:eastAsia="MS Mincho" w:hAnsi="Arial" w:cs="Arial"/>
          <w:b/>
          <w:color w:val="000000"/>
          <w:sz w:val="22"/>
        </w:rPr>
        <w:tab/>
      </w:r>
      <w:r w:rsidRPr="00DE0267">
        <w:rPr>
          <w:rFonts w:ascii="Arial" w:eastAsiaTheme="minorEastAsia" w:hAnsi="Arial" w:cs="Arial"/>
          <w:color w:val="000000"/>
          <w:sz w:val="22"/>
          <w:lang w:eastAsia="zh-CN"/>
        </w:rPr>
        <w:t>Information</w:t>
      </w:r>
    </w:p>
    <w:p w14:paraId="577585EE" w14:textId="77777777" w:rsidR="00C6342A" w:rsidRPr="00DE0267" w:rsidRDefault="00DF67C8">
      <w:pPr>
        <w:pStyle w:val="Heading1"/>
        <w:rPr>
          <w:rFonts w:eastAsiaTheme="minorEastAsia"/>
          <w:lang w:val="en-GB" w:eastAsia="zh-CN"/>
        </w:rPr>
      </w:pPr>
      <w:r w:rsidRPr="00DE0267">
        <w:rPr>
          <w:lang w:val="en-GB" w:eastAsia="ja-JP"/>
        </w:rPr>
        <w:t>Introduction</w:t>
      </w:r>
    </w:p>
    <w:p w14:paraId="577585EF" w14:textId="77777777" w:rsidR="00C6342A" w:rsidRPr="00DE0267" w:rsidRDefault="00DF67C8">
      <w:pPr>
        <w:rPr>
          <w:lang w:eastAsia="ja-JP"/>
        </w:rPr>
      </w:pPr>
      <w:r w:rsidRPr="00DE0267">
        <w:rPr>
          <w:lang w:eastAsia="ja-JP"/>
        </w:rPr>
        <w:t>This e-mail thread treats LS responses related to BS RF. There are two responses being considered by RAN4:</w:t>
      </w:r>
    </w:p>
    <w:p w14:paraId="577585F0" w14:textId="77777777" w:rsidR="00C6342A" w:rsidRPr="00DE0267" w:rsidRDefault="00DF67C8">
      <w:pPr>
        <w:pStyle w:val="ListParagraph"/>
        <w:numPr>
          <w:ilvl w:val="0"/>
          <w:numId w:val="2"/>
        </w:numPr>
        <w:ind w:firstLineChars="0"/>
        <w:rPr>
          <w:lang w:eastAsia="ja-JP"/>
        </w:rPr>
      </w:pPr>
      <w:r w:rsidRPr="00DE0267">
        <w:rPr>
          <w:lang w:eastAsia="ja-JP"/>
        </w:rPr>
        <w:t>Generic unwanted emission (IMT-2020) (7.1)</w:t>
      </w:r>
    </w:p>
    <w:p w14:paraId="577585F1" w14:textId="77777777" w:rsidR="00C6342A" w:rsidRPr="00DE0267" w:rsidRDefault="00DF67C8">
      <w:pPr>
        <w:pStyle w:val="ListParagraph"/>
        <w:ind w:left="720" w:firstLineChars="0" w:firstLine="0"/>
        <w:rPr>
          <w:lang w:eastAsia="ja-JP"/>
        </w:rPr>
      </w:pPr>
      <w:r w:rsidRPr="00DE0267">
        <w:rPr>
          <w:lang w:eastAsia="ja-JP"/>
        </w:rPr>
        <w:t xml:space="preserve">(Test methods for OTA total radiated power (7.2), No </w:t>
      </w:r>
      <w:proofErr w:type="spellStart"/>
      <w:r w:rsidRPr="00DE0267">
        <w:rPr>
          <w:lang w:eastAsia="ja-JP"/>
        </w:rPr>
        <w:t>Tdocs</w:t>
      </w:r>
      <w:proofErr w:type="spellEnd"/>
      <w:r w:rsidRPr="00DE0267">
        <w:rPr>
          <w:lang w:eastAsia="ja-JP"/>
        </w:rPr>
        <w:t>)</w:t>
      </w:r>
    </w:p>
    <w:p w14:paraId="577585F2" w14:textId="77777777" w:rsidR="00C6342A" w:rsidRPr="00DE0267" w:rsidRDefault="00C6342A">
      <w:pPr>
        <w:rPr>
          <w:color w:val="0070C0"/>
          <w:lang w:eastAsia="zh-CN"/>
        </w:rPr>
      </w:pPr>
    </w:p>
    <w:p w14:paraId="577585F3" w14:textId="77777777" w:rsidR="00C6342A" w:rsidRPr="00DE0267" w:rsidRDefault="00DF67C8">
      <w:pPr>
        <w:pStyle w:val="Heading1"/>
        <w:rPr>
          <w:lang w:val="en-GB" w:eastAsia="ja-JP"/>
        </w:rPr>
      </w:pPr>
      <w:r w:rsidRPr="00DE0267">
        <w:rPr>
          <w:lang w:val="en-GB" w:eastAsia="ja-JP"/>
        </w:rPr>
        <w:t>Topic #1: Generic unwanted emission (IMT-2020) (7.1)</w:t>
      </w:r>
    </w:p>
    <w:p w14:paraId="577585F4" w14:textId="77777777" w:rsidR="00C6342A" w:rsidRPr="00DE0267" w:rsidRDefault="00DF67C8">
      <w:pPr>
        <w:rPr>
          <w:lang w:eastAsia="ja-JP"/>
        </w:rPr>
      </w:pPr>
      <w:r w:rsidRPr="00DE0267">
        <w:rPr>
          <w:lang w:eastAsia="ja-JP"/>
        </w:rPr>
        <w:t>The LS from ITU-R WP5D in R4-2119596 was first discussed at RAN4#101-e, where a response was sent to TSG RAN asking for further time to develop the final response. This position was also forwarded to WP5D by TSG RAN.</w:t>
      </w:r>
    </w:p>
    <w:p w14:paraId="577585F5" w14:textId="77777777" w:rsidR="00C6342A" w:rsidRPr="00DE0267" w:rsidRDefault="00DF67C8">
      <w:pPr>
        <w:rPr>
          <w:lang w:eastAsia="ja-JP"/>
        </w:rPr>
      </w:pPr>
      <w:r w:rsidRPr="00DE0267">
        <w:rPr>
          <w:lang w:eastAsia="ja-JP"/>
        </w:rPr>
        <w:t>TSG RAN has tasked RAN4 to respond on new recommendation on Generic unwanted emissions for IMT-2020.</w:t>
      </w:r>
    </w:p>
    <w:p w14:paraId="577585F6" w14:textId="77777777" w:rsidR="00C6342A" w:rsidRPr="00DE0267" w:rsidRDefault="00DF67C8">
      <w:pPr>
        <w:pStyle w:val="Heading2"/>
        <w:rPr>
          <w:lang w:val="en-GB"/>
        </w:rPr>
      </w:pPr>
      <w:r w:rsidRPr="00DE0267">
        <w:rPr>
          <w:lang w:val="en-GB"/>
        </w:rPr>
        <w:t>Companies’ contributions summary</w:t>
      </w:r>
    </w:p>
    <w:tbl>
      <w:tblPr>
        <w:tblStyle w:val="TableGrid"/>
        <w:tblW w:w="0" w:type="auto"/>
        <w:tblLook w:val="04A0" w:firstRow="1" w:lastRow="0" w:firstColumn="1" w:lastColumn="0" w:noHBand="0" w:noVBand="1"/>
      </w:tblPr>
      <w:tblGrid>
        <w:gridCol w:w="1622"/>
        <w:gridCol w:w="1423"/>
        <w:gridCol w:w="6586"/>
      </w:tblGrid>
      <w:tr w:rsidR="00C6342A" w:rsidRPr="00DE0267" w14:paraId="577585FA" w14:textId="77777777">
        <w:trPr>
          <w:trHeight w:val="468"/>
        </w:trPr>
        <w:tc>
          <w:tcPr>
            <w:tcW w:w="1648" w:type="dxa"/>
            <w:vAlign w:val="center"/>
          </w:tcPr>
          <w:p w14:paraId="577585F7" w14:textId="77777777" w:rsidR="00C6342A" w:rsidRPr="00DE0267" w:rsidRDefault="00DF67C8">
            <w:pPr>
              <w:spacing w:before="120" w:after="120"/>
              <w:rPr>
                <w:b/>
                <w:bCs/>
              </w:rPr>
            </w:pPr>
            <w:r w:rsidRPr="00DE0267">
              <w:rPr>
                <w:b/>
                <w:bCs/>
              </w:rPr>
              <w:t>T-doc number</w:t>
            </w:r>
          </w:p>
        </w:tc>
        <w:tc>
          <w:tcPr>
            <w:tcW w:w="1437" w:type="dxa"/>
            <w:vAlign w:val="center"/>
          </w:tcPr>
          <w:p w14:paraId="577585F8" w14:textId="77777777" w:rsidR="00C6342A" w:rsidRPr="00DE0267" w:rsidRDefault="00DF67C8">
            <w:pPr>
              <w:spacing w:before="120" w:after="120"/>
              <w:rPr>
                <w:b/>
                <w:bCs/>
              </w:rPr>
            </w:pPr>
            <w:r w:rsidRPr="00DE0267">
              <w:rPr>
                <w:b/>
                <w:bCs/>
              </w:rPr>
              <w:t>Company</w:t>
            </w:r>
          </w:p>
        </w:tc>
        <w:tc>
          <w:tcPr>
            <w:tcW w:w="6772" w:type="dxa"/>
            <w:vAlign w:val="center"/>
          </w:tcPr>
          <w:p w14:paraId="577585F9" w14:textId="77777777" w:rsidR="00C6342A" w:rsidRPr="00DE0267" w:rsidRDefault="00DF67C8">
            <w:pPr>
              <w:spacing w:before="120" w:after="120"/>
              <w:rPr>
                <w:b/>
                <w:bCs/>
              </w:rPr>
            </w:pPr>
            <w:r w:rsidRPr="00DE0267">
              <w:rPr>
                <w:b/>
                <w:bCs/>
              </w:rPr>
              <w:t>Proposals / Observations</w:t>
            </w:r>
          </w:p>
        </w:tc>
      </w:tr>
      <w:tr w:rsidR="00C6342A" w:rsidRPr="00DE0267" w14:paraId="57758600" w14:textId="77777777">
        <w:trPr>
          <w:trHeight w:val="468"/>
        </w:trPr>
        <w:tc>
          <w:tcPr>
            <w:tcW w:w="1648" w:type="dxa"/>
          </w:tcPr>
          <w:p w14:paraId="577585FB" w14:textId="77777777" w:rsidR="00C6342A" w:rsidRPr="00DE0267" w:rsidRDefault="00DF67C8">
            <w:pPr>
              <w:spacing w:before="120" w:after="120"/>
            </w:pPr>
            <w:r w:rsidRPr="00DE0267">
              <w:t>R4-2203621</w:t>
            </w:r>
          </w:p>
        </w:tc>
        <w:tc>
          <w:tcPr>
            <w:tcW w:w="1437" w:type="dxa"/>
          </w:tcPr>
          <w:p w14:paraId="577585FC" w14:textId="77777777" w:rsidR="00C6342A" w:rsidRPr="00DE0267" w:rsidRDefault="00DF67C8">
            <w:pPr>
              <w:spacing w:before="120" w:after="120"/>
            </w:pPr>
            <w:r w:rsidRPr="00DE0267">
              <w:t>Ericsson</w:t>
            </w:r>
          </w:p>
        </w:tc>
        <w:tc>
          <w:tcPr>
            <w:tcW w:w="6772" w:type="dxa"/>
          </w:tcPr>
          <w:p w14:paraId="577585FD" w14:textId="77777777" w:rsidR="00C6342A" w:rsidRPr="00DE0267" w:rsidRDefault="00DF67C8">
            <w:pPr>
              <w:spacing w:before="120" w:after="120"/>
            </w:pPr>
            <w:r w:rsidRPr="00DE0267">
              <w:t>Proposal 1: RAN4 (and RAN5) will work on the response until RAN4#104 in August and submit the result to TSG RAN#97, targeting an input to WP 5D#42 in October 2022.</w:t>
            </w:r>
          </w:p>
          <w:p w14:paraId="577585FE" w14:textId="77777777" w:rsidR="00C6342A" w:rsidRPr="00DE0267" w:rsidRDefault="00DF67C8">
            <w:pPr>
              <w:spacing w:before="120" w:after="120"/>
            </w:pPr>
            <w:r w:rsidRPr="00DE0267">
              <w:t>Proposal 2: The response should only cover 5G NR aspects (38-series), while we will reference the legacy recommendations for LTE and MSR BS aspects.</w:t>
            </w:r>
          </w:p>
          <w:p w14:paraId="577585FF" w14:textId="77777777" w:rsidR="00C6342A" w:rsidRPr="00DE0267" w:rsidRDefault="00DF67C8">
            <w:pPr>
              <w:spacing w:before="120" w:after="120"/>
            </w:pPr>
            <w:r w:rsidRPr="00DE0267">
              <w:t>Proposal 3: A work split is arranged to share the burden between multiple contributing companies.</w:t>
            </w:r>
          </w:p>
        </w:tc>
      </w:tr>
      <w:tr w:rsidR="00C6342A" w:rsidRPr="00DE0267" w14:paraId="57758605" w14:textId="77777777">
        <w:trPr>
          <w:trHeight w:val="468"/>
        </w:trPr>
        <w:tc>
          <w:tcPr>
            <w:tcW w:w="1648" w:type="dxa"/>
          </w:tcPr>
          <w:p w14:paraId="57758601" w14:textId="77777777" w:rsidR="00C6342A" w:rsidRPr="00DE0267" w:rsidRDefault="00DF67C8">
            <w:pPr>
              <w:spacing w:before="120" w:after="120"/>
            </w:pPr>
            <w:r w:rsidRPr="00DE0267">
              <w:t>R4-2203622</w:t>
            </w:r>
          </w:p>
        </w:tc>
        <w:tc>
          <w:tcPr>
            <w:tcW w:w="1437" w:type="dxa"/>
          </w:tcPr>
          <w:p w14:paraId="57758602" w14:textId="77777777" w:rsidR="00C6342A" w:rsidRPr="00DE0267" w:rsidRDefault="00DF67C8">
            <w:pPr>
              <w:spacing w:before="120" w:after="120"/>
            </w:pPr>
            <w:r w:rsidRPr="00DE0267">
              <w:t>Ericsson</w:t>
            </w:r>
          </w:p>
        </w:tc>
        <w:tc>
          <w:tcPr>
            <w:tcW w:w="6772" w:type="dxa"/>
          </w:tcPr>
          <w:p w14:paraId="57758603" w14:textId="77777777" w:rsidR="00C6342A" w:rsidRPr="00DE0267" w:rsidRDefault="00DF67C8">
            <w:pPr>
              <w:spacing w:before="120" w:after="120"/>
            </w:pPr>
            <w:r w:rsidRPr="00DE0267">
              <w:t>Not available.</w:t>
            </w:r>
          </w:p>
          <w:p w14:paraId="57758604" w14:textId="77777777" w:rsidR="00C6342A" w:rsidRPr="00DE0267" w:rsidRDefault="00DF67C8">
            <w:pPr>
              <w:spacing w:before="120" w:after="120"/>
            </w:pPr>
            <w:r w:rsidRPr="00DE0267">
              <w:t xml:space="preserve">Abstract: Summary of the progress from ITU-R WP5D#40 on the unwanted emissions recommendations for IMT-Advanced and IMT-2020. Will be submitted as a late contribution after WP5D, </w:t>
            </w:r>
            <w:proofErr w:type="gramStart"/>
            <w:r w:rsidRPr="00DE0267">
              <w:t>i.e.</w:t>
            </w:r>
            <w:proofErr w:type="gramEnd"/>
            <w:r w:rsidRPr="00DE0267">
              <w:t xml:space="preserve"> after 23 February.</w:t>
            </w:r>
          </w:p>
        </w:tc>
      </w:tr>
    </w:tbl>
    <w:p w14:paraId="57758606" w14:textId="77777777" w:rsidR="00C6342A" w:rsidRPr="00DE0267" w:rsidRDefault="00C6342A"/>
    <w:p w14:paraId="57758607" w14:textId="77777777" w:rsidR="00C6342A" w:rsidRPr="00DE0267" w:rsidRDefault="00DF67C8">
      <w:pPr>
        <w:pStyle w:val="Heading2"/>
        <w:rPr>
          <w:lang w:val="en-GB"/>
        </w:rPr>
      </w:pPr>
      <w:r w:rsidRPr="00DE0267">
        <w:rPr>
          <w:lang w:val="en-GB"/>
        </w:rPr>
        <w:lastRenderedPageBreak/>
        <w:t>Open issues summary</w:t>
      </w:r>
    </w:p>
    <w:p w14:paraId="57758608" w14:textId="77777777" w:rsidR="00C6342A" w:rsidRPr="00DE0267" w:rsidRDefault="00DF67C8">
      <w:pPr>
        <w:rPr>
          <w:lang w:eastAsia="zh-CN"/>
        </w:rPr>
      </w:pPr>
      <w:r w:rsidRPr="00DE0267">
        <w:rPr>
          <w:lang w:eastAsia="zh-CN"/>
        </w:rPr>
        <w:t>There is one contribution available with three proposals. In the first round, we should collect comments on the three proposals to find a way forward in the second round.</w:t>
      </w:r>
    </w:p>
    <w:p w14:paraId="57758609" w14:textId="77777777" w:rsidR="00C6342A" w:rsidRPr="00DE0267" w:rsidRDefault="00DF67C8">
      <w:pPr>
        <w:pStyle w:val="Heading2"/>
        <w:rPr>
          <w:lang w:val="en-GB"/>
        </w:rPr>
      </w:pPr>
      <w:proofErr w:type="gramStart"/>
      <w:r w:rsidRPr="00DE0267">
        <w:rPr>
          <w:lang w:val="en-GB"/>
        </w:rPr>
        <w:t>Companies</w:t>
      </w:r>
      <w:proofErr w:type="gramEnd"/>
      <w:r w:rsidRPr="00DE0267">
        <w:rPr>
          <w:lang w:val="en-GB"/>
        </w:rPr>
        <w:t xml:space="preserve"> views’ collection for 1st round </w:t>
      </w:r>
    </w:p>
    <w:p w14:paraId="5775860A" w14:textId="77777777" w:rsidR="00C6342A" w:rsidRPr="00DE0267" w:rsidRDefault="00DF67C8">
      <w:pPr>
        <w:pStyle w:val="Heading3"/>
        <w:rPr>
          <w:sz w:val="24"/>
          <w:szCs w:val="16"/>
          <w:lang w:val="en-GB"/>
        </w:rPr>
      </w:pPr>
      <w:r w:rsidRPr="00DE0267">
        <w:rPr>
          <w:sz w:val="24"/>
          <w:szCs w:val="16"/>
          <w:lang w:val="en-GB"/>
        </w:rPr>
        <w:t>Contribution comments collection</w:t>
      </w:r>
    </w:p>
    <w:tbl>
      <w:tblPr>
        <w:tblStyle w:val="TableGrid"/>
        <w:tblW w:w="0" w:type="auto"/>
        <w:tblLook w:val="04A0" w:firstRow="1" w:lastRow="0" w:firstColumn="1" w:lastColumn="0" w:noHBand="0" w:noVBand="1"/>
      </w:tblPr>
      <w:tblGrid>
        <w:gridCol w:w="1339"/>
        <w:gridCol w:w="8292"/>
      </w:tblGrid>
      <w:tr w:rsidR="00DE0267" w:rsidRPr="00DE0267" w14:paraId="5775860D" w14:textId="77777777" w:rsidTr="005C4DEF">
        <w:tc>
          <w:tcPr>
            <w:tcW w:w="1339" w:type="dxa"/>
          </w:tcPr>
          <w:p w14:paraId="5775860B" w14:textId="77777777" w:rsidR="00C6342A" w:rsidRPr="00DE0267" w:rsidRDefault="00DF67C8">
            <w:pPr>
              <w:spacing w:after="120"/>
              <w:rPr>
                <w:rFonts w:eastAsiaTheme="minorEastAsia"/>
                <w:b/>
                <w:bCs/>
                <w:lang w:eastAsia="zh-CN"/>
              </w:rPr>
            </w:pPr>
            <w:r w:rsidRPr="00DE0267">
              <w:rPr>
                <w:rFonts w:eastAsiaTheme="minorEastAsia"/>
                <w:b/>
                <w:bCs/>
                <w:lang w:eastAsia="zh-CN"/>
              </w:rPr>
              <w:t>Contribution number</w:t>
            </w:r>
          </w:p>
        </w:tc>
        <w:tc>
          <w:tcPr>
            <w:tcW w:w="8292" w:type="dxa"/>
          </w:tcPr>
          <w:p w14:paraId="5775860C" w14:textId="77777777" w:rsidR="00C6342A" w:rsidRPr="00DE0267" w:rsidRDefault="00DF67C8">
            <w:pPr>
              <w:spacing w:after="120"/>
              <w:rPr>
                <w:rFonts w:eastAsiaTheme="minorEastAsia"/>
                <w:b/>
                <w:bCs/>
                <w:lang w:eastAsia="zh-CN"/>
              </w:rPr>
            </w:pPr>
            <w:r w:rsidRPr="00DE0267">
              <w:rPr>
                <w:rFonts w:eastAsiaTheme="minorEastAsia"/>
                <w:b/>
                <w:bCs/>
                <w:lang w:eastAsia="zh-CN"/>
              </w:rPr>
              <w:t>Comments collection</w:t>
            </w:r>
          </w:p>
        </w:tc>
      </w:tr>
      <w:tr w:rsidR="00DE0267" w:rsidRPr="00DE0267" w14:paraId="57758612" w14:textId="77777777" w:rsidTr="005C4DEF">
        <w:tc>
          <w:tcPr>
            <w:tcW w:w="1339" w:type="dxa"/>
            <w:vMerge w:val="restart"/>
          </w:tcPr>
          <w:p w14:paraId="5775860E" w14:textId="77777777" w:rsidR="0080424B" w:rsidRPr="00DE0267" w:rsidRDefault="0080424B">
            <w:pPr>
              <w:spacing w:after="120"/>
              <w:rPr>
                <w:rFonts w:eastAsiaTheme="minorEastAsia"/>
                <w:lang w:eastAsia="zh-CN"/>
              </w:rPr>
            </w:pPr>
            <w:r w:rsidRPr="00DE0267">
              <w:t>R4-2203621</w:t>
            </w:r>
          </w:p>
        </w:tc>
        <w:tc>
          <w:tcPr>
            <w:tcW w:w="8292" w:type="dxa"/>
          </w:tcPr>
          <w:p w14:paraId="5775860F" w14:textId="77777777" w:rsidR="0080424B" w:rsidRPr="00DE0267" w:rsidRDefault="0080424B">
            <w:pPr>
              <w:spacing w:after="120"/>
              <w:rPr>
                <w:rFonts w:eastAsiaTheme="minorEastAsia"/>
                <w:lang w:eastAsia="zh-CN"/>
              </w:rPr>
            </w:pPr>
            <w:r w:rsidRPr="00DE0267">
              <w:rPr>
                <w:rFonts w:eastAsiaTheme="minorEastAsia"/>
                <w:lang w:eastAsia="zh-CN"/>
              </w:rPr>
              <w:t xml:space="preserve">Qualcomm: </w:t>
            </w:r>
          </w:p>
          <w:p w14:paraId="57758610" w14:textId="77777777" w:rsidR="0080424B" w:rsidRPr="00DE0267" w:rsidRDefault="0080424B">
            <w:pPr>
              <w:pStyle w:val="ListParagraph"/>
              <w:numPr>
                <w:ilvl w:val="0"/>
                <w:numId w:val="3"/>
              </w:numPr>
              <w:spacing w:after="120"/>
              <w:ind w:firstLineChars="0"/>
              <w:rPr>
                <w:rFonts w:eastAsiaTheme="minorEastAsia"/>
                <w:lang w:eastAsia="zh-CN"/>
              </w:rPr>
            </w:pPr>
            <w:r w:rsidRPr="00DE0267">
              <w:rPr>
                <w:rFonts w:eastAsiaTheme="minorEastAsia"/>
                <w:lang w:eastAsia="zh-CN"/>
              </w:rPr>
              <w:t xml:space="preserve">Agree on the WF regarding 38 series. </w:t>
            </w:r>
          </w:p>
          <w:p w14:paraId="57758611" w14:textId="77777777" w:rsidR="0080424B" w:rsidRPr="00DE0267" w:rsidRDefault="0080424B">
            <w:pPr>
              <w:pStyle w:val="ListParagraph"/>
              <w:numPr>
                <w:ilvl w:val="0"/>
                <w:numId w:val="3"/>
              </w:numPr>
              <w:spacing w:after="120"/>
              <w:ind w:firstLineChars="0"/>
              <w:rPr>
                <w:rFonts w:eastAsiaTheme="minorEastAsia"/>
                <w:lang w:eastAsia="zh-CN"/>
              </w:rPr>
            </w:pPr>
            <w:r w:rsidRPr="00DE0267">
              <w:rPr>
                <w:rFonts w:eastAsiaTheme="minorEastAsia"/>
                <w:lang w:eastAsia="zh-CN"/>
              </w:rPr>
              <w:t xml:space="preserve">Will the working split be discussed during this meeting? </w:t>
            </w:r>
          </w:p>
        </w:tc>
      </w:tr>
      <w:tr w:rsidR="00DE0267" w:rsidRPr="00DE0267" w14:paraId="57758616" w14:textId="77777777" w:rsidTr="005C4DEF">
        <w:tc>
          <w:tcPr>
            <w:tcW w:w="1339" w:type="dxa"/>
            <w:vMerge/>
          </w:tcPr>
          <w:p w14:paraId="57758613" w14:textId="77777777" w:rsidR="0080424B" w:rsidRPr="00DE0267" w:rsidRDefault="0080424B">
            <w:pPr>
              <w:spacing w:after="120"/>
              <w:rPr>
                <w:rFonts w:eastAsiaTheme="minorEastAsia"/>
                <w:lang w:eastAsia="zh-CN"/>
              </w:rPr>
            </w:pPr>
          </w:p>
        </w:tc>
        <w:tc>
          <w:tcPr>
            <w:tcW w:w="8292" w:type="dxa"/>
          </w:tcPr>
          <w:p w14:paraId="57758614" w14:textId="79913972" w:rsidR="0080424B" w:rsidRPr="00DE0267" w:rsidRDefault="0080424B">
            <w:pPr>
              <w:tabs>
                <w:tab w:val="left" w:pos="1380"/>
              </w:tabs>
              <w:spacing w:after="120"/>
              <w:rPr>
                <w:rFonts w:eastAsiaTheme="minorEastAsia"/>
                <w:lang w:eastAsia="zh-CN"/>
              </w:rPr>
            </w:pPr>
            <w:r w:rsidRPr="00DE0267">
              <w:rPr>
                <w:rFonts w:eastAsiaTheme="minorEastAsia"/>
                <w:lang w:eastAsia="zh-CN"/>
              </w:rPr>
              <w:t xml:space="preserve">Huawei: agree on the 3 proposals and the timeline modification. We think the simplified approach should be taken to reduce the </w:t>
            </w:r>
            <w:r w:rsidR="00B8665B" w:rsidRPr="00DE0267">
              <w:rPr>
                <w:rFonts w:eastAsiaTheme="minorEastAsia"/>
                <w:lang w:eastAsia="zh-CN"/>
              </w:rPr>
              <w:t>wor</w:t>
            </w:r>
            <w:r w:rsidR="00B8665B">
              <w:rPr>
                <w:rFonts w:eastAsiaTheme="minorEastAsia"/>
                <w:lang w:eastAsia="zh-CN"/>
              </w:rPr>
              <w:t>kload</w:t>
            </w:r>
            <w:r w:rsidRPr="00DE0267">
              <w:rPr>
                <w:rFonts w:eastAsiaTheme="minorEastAsia"/>
                <w:lang w:eastAsia="zh-CN"/>
              </w:rPr>
              <w:t xml:space="preserve">, </w:t>
            </w:r>
            <w:proofErr w:type="gramStart"/>
            <w:r w:rsidRPr="00DE0267">
              <w:rPr>
                <w:rFonts w:eastAsiaTheme="minorEastAsia"/>
                <w:lang w:eastAsia="zh-CN"/>
              </w:rPr>
              <w:t>i.e.</w:t>
            </w:r>
            <w:proofErr w:type="gramEnd"/>
            <w:r w:rsidRPr="00DE0267">
              <w:rPr>
                <w:rFonts w:eastAsiaTheme="minorEastAsia"/>
                <w:lang w:eastAsia="zh-CN"/>
              </w:rPr>
              <w:t xml:space="preserve"> only provide the list of references.</w:t>
            </w:r>
          </w:p>
          <w:p w14:paraId="57758615" w14:textId="77777777" w:rsidR="0080424B" w:rsidRPr="00DE0267" w:rsidRDefault="0080424B">
            <w:pPr>
              <w:tabs>
                <w:tab w:val="left" w:pos="1380"/>
              </w:tabs>
              <w:spacing w:after="120"/>
              <w:rPr>
                <w:rFonts w:eastAsiaTheme="minorEastAsia"/>
                <w:lang w:eastAsia="zh-CN"/>
              </w:rPr>
            </w:pPr>
            <w:r w:rsidRPr="00DE0267">
              <w:rPr>
                <w:rFonts w:eastAsiaTheme="minorEastAsia"/>
                <w:lang w:eastAsia="zh-CN"/>
              </w:rPr>
              <w:t>We volunteer to contribute to the work-split.</w:t>
            </w:r>
          </w:p>
        </w:tc>
      </w:tr>
      <w:tr w:rsidR="00DE0267" w:rsidRPr="00DE0267" w14:paraId="57758619" w14:textId="77777777" w:rsidTr="005C4DEF">
        <w:tc>
          <w:tcPr>
            <w:tcW w:w="1339" w:type="dxa"/>
            <w:vMerge/>
          </w:tcPr>
          <w:p w14:paraId="57758617" w14:textId="77777777" w:rsidR="0080424B" w:rsidRPr="00DE0267" w:rsidRDefault="0080424B">
            <w:pPr>
              <w:spacing w:after="120"/>
              <w:rPr>
                <w:rFonts w:eastAsiaTheme="minorEastAsia"/>
                <w:lang w:eastAsia="zh-CN"/>
              </w:rPr>
            </w:pPr>
          </w:p>
        </w:tc>
        <w:tc>
          <w:tcPr>
            <w:tcW w:w="8292" w:type="dxa"/>
          </w:tcPr>
          <w:p w14:paraId="57758618" w14:textId="77777777" w:rsidR="0080424B" w:rsidRPr="00DE0267" w:rsidRDefault="0080424B">
            <w:pPr>
              <w:spacing w:after="120"/>
              <w:rPr>
                <w:rFonts w:eastAsiaTheme="minorEastAsia"/>
                <w:lang w:val="en-US" w:eastAsia="zh-CN"/>
              </w:rPr>
            </w:pPr>
            <w:r w:rsidRPr="00DE0267">
              <w:rPr>
                <w:rFonts w:eastAsiaTheme="minorEastAsia" w:hint="eastAsia"/>
                <w:lang w:val="en-US" w:eastAsia="zh-CN"/>
              </w:rPr>
              <w:t>ZTE: agree with three proposals and we are also interested in this work as the previous rely to ITU-R for LTE RAT</w:t>
            </w:r>
          </w:p>
        </w:tc>
      </w:tr>
      <w:tr w:rsidR="00DE0267" w:rsidRPr="00DE0267" w14:paraId="44B94EB2" w14:textId="77777777" w:rsidTr="005C4DEF">
        <w:tc>
          <w:tcPr>
            <w:tcW w:w="1339" w:type="dxa"/>
            <w:vMerge/>
          </w:tcPr>
          <w:p w14:paraId="2E2F5593" w14:textId="77777777" w:rsidR="0080424B" w:rsidRPr="00DE0267" w:rsidRDefault="0080424B">
            <w:pPr>
              <w:spacing w:after="120"/>
              <w:rPr>
                <w:rFonts w:eastAsiaTheme="minorEastAsia"/>
                <w:lang w:eastAsia="zh-CN"/>
              </w:rPr>
            </w:pPr>
          </w:p>
        </w:tc>
        <w:tc>
          <w:tcPr>
            <w:tcW w:w="8292" w:type="dxa"/>
          </w:tcPr>
          <w:p w14:paraId="68F2C696" w14:textId="247D025A" w:rsidR="0080424B" w:rsidRPr="00DE0267" w:rsidRDefault="0080424B">
            <w:pPr>
              <w:spacing w:after="120"/>
              <w:rPr>
                <w:rFonts w:eastAsiaTheme="minorEastAsia"/>
                <w:lang w:val="en-US" w:eastAsia="zh-CN"/>
              </w:rPr>
            </w:pPr>
            <w:r w:rsidRPr="00DE0267">
              <w:rPr>
                <w:rFonts w:eastAsiaTheme="minorEastAsia"/>
                <w:lang w:val="en-US" w:eastAsia="zh-CN"/>
              </w:rPr>
              <w:t>Ericsson: We should draft a way-forward for the 2</w:t>
            </w:r>
            <w:r w:rsidRPr="00DE0267">
              <w:rPr>
                <w:rFonts w:eastAsiaTheme="minorEastAsia"/>
                <w:vertAlign w:val="superscript"/>
                <w:lang w:val="en-US" w:eastAsia="zh-CN"/>
              </w:rPr>
              <w:t>nd</w:t>
            </w:r>
            <w:r w:rsidRPr="00DE0267">
              <w:rPr>
                <w:rFonts w:eastAsiaTheme="minorEastAsia"/>
                <w:lang w:val="en-US" w:eastAsia="zh-CN"/>
              </w:rPr>
              <w:t xml:space="preserve"> round, based on the three proposals. We could determine the work split during the meeting, but it could also be done offline.</w:t>
            </w:r>
          </w:p>
        </w:tc>
      </w:tr>
      <w:tr w:rsidR="00DE0267" w:rsidRPr="00DE0267" w14:paraId="78C167AB" w14:textId="77777777" w:rsidTr="005C4DEF">
        <w:tc>
          <w:tcPr>
            <w:tcW w:w="1339" w:type="dxa"/>
            <w:vMerge/>
          </w:tcPr>
          <w:p w14:paraId="66181438" w14:textId="77777777" w:rsidR="0080424B" w:rsidRPr="00DE0267" w:rsidRDefault="0080424B">
            <w:pPr>
              <w:spacing w:after="120"/>
              <w:rPr>
                <w:rFonts w:eastAsiaTheme="minorEastAsia"/>
                <w:lang w:eastAsia="zh-CN"/>
              </w:rPr>
            </w:pPr>
          </w:p>
        </w:tc>
        <w:tc>
          <w:tcPr>
            <w:tcW w:w="8292" w:type="dxa"/>
          </w:tcPr>
          <w:p w14:paraId="44CC9D75" w14:textId="29380B4C" w:rsidR="0080424B" w:rsidRPr="00DE0267" w:rsidRDefault="0080424B">
            <w:pPr>
              <w:spacing w:after="120"/>
              <w:rPr>
                <w:rFonts w:eastAsiaTheme="minorEastAsia"/>
                <w:lang w:val="en-US" w:eastAsia="zh-CN"/>
              </w:rPr>
            </w:pPr>
            <w:r w:rsidRPr="00DE0267">
              <w:rPr>
                <w:rFonts w:eastAsiaTheme="minorEastAsia"/>
                <w:lang w:val="en-US" w:eastAsia="zh-CN"/>
              </w:rPr>
              <w:t xml:space="preserve">Nokia: OK with proposals 1 to 3, </w:t>
            </w:r>
            <w:proofErr w:type="gramStart"/>
            <w:r w:rsidRPr="00DE0267">
              <w:rPr>
                <w:rFonts w:eastAsiaTheme="minorEastAsia"/>
                <w:lang w:val="en-US" w:eastAsia="zh-CN"/>
              </w:rPr>
              <w:t>and also</w:t>
            </w:r>
            <w:proofErr w:type="gramEnd"/>
            <w:r w:rsidRPr="00DE0267">
              <w:rPr>
                <w:rFonts w:eastAsiaTheme="minorEastAsia"/>
                <w:lang w:val="en-US" w:eastAsia="zh-CN"/>
              </w:rPr>
              <w:t xml:space="preserve"> like to contribute to the work split.</w:t>
            </w:r>
          </w:p>
        </w:tc>
      </w:tr>
      <w:tr w:rsidR="00DE0267" w:rsidRPr="00DE0267" w14:paraId="5775861C" w14:textId="77777777" w:rsidTr="005C4DEF">
        <w:tc>
          <w:tcPr>
            <w:tcW w:w="1339" w:type="dxa"/>
            <w:vMerge w:val="restart"/>
          </w:tcPr>
          <w:p w14:paraId="5775861A" w14:textId="77777777" w:rsidR="005C4DEF" w:rsidRPr="00DE0267" w:rsidRDefault="005C4DEF">
            <w:pPr>
              <w:spacing w:after="120"/>
              <w:rPr>
                <w:rFonts w:eastAsiaTheme="minorEastAsia"/>
                <w:lang w:eastAsia="zh-CN"/>
              </w:rPr>
            </w:pPr>
            <w:r w:rsidRPr="00DE0267">
              <w:t>R4-2203622</w:t>
            </w:r>
          </w:p>
        </w:tc>
        <w:tc>
          <w:tcPr>
            <w:tcW w:w="8292" w:type="dxa"/>
          </w:tcPr>
          <w:p w14:paraId="5775861B" w14:textId="77777777" w:rsidR="005C4DEF" w:rsidRPr="00DE0267" w:rsidRDefault="005C4DEF">
            <w:pPr>
              <w:spacing w:after="120"/>
              <w:rPr>
                <w:rFonts w:eastAsiaTheme="minorEastAsia"/>
                <w:lang w:eastAsia="zh-CN"/>
              </w:rPr>
            </w:pPr>
            <w:r w:rsidRPr="00DE0267">
              <w:rPr>
                <w:rFonts w:eastAsiaTheme="minorEastAsia"/>
                <w:lang w:eastAsia="zh-CN"/>
              </w:rPr>
              <w:t>Huawei: Not available. Anyhow, no discussion is expected as it was intended as late contribution (for information?).</w:t>
            </w:r>
          </w:p>
        </w:tc>
      </w:tr>
      <w:tr w:rsidR="00DE0267" w:rsidRPr="00DE0267" w14:paraId="4DCDECA2" w14:textId="77777777" w:rsidTr="005C4DEF">
        <w:tc>
          <w:tcPr>
            <w:tcW w:w="1339" w:type="dxa"/>
            <w:vMerge/>
          </w:tcPr>
          <w:p w14:paraId="28E697C7" w14:textId="77777777" w:rsidR="005C4DEF" w:rsidRPr="00DE0267" w:rsidRDefault="005C4DEF">
            <w:pPr>
              <w:spacing w:after="120"/>
            </w:pPr>
          </w:p>
        </w:tc>
        <w:tc>
          <w:tcPr>
            <w:tcW w:w="8292" w:type="dxa"/>
          </w:tcPr>
          <w:p w14:paraId="315966EA" w14:textId="2C9E09F4" w:rsidR="005C4DEF" w:rsidRPr="00DE0267" w:rsidRDefault="005C4DEF">
            <w:pPr>
              <w:spacing w:after="120"/>
              <w:rPr>
                <w:rFonts w:eastAsiaTheme="minorEastAsia"/>
                <w:lang w:eastAsia="zh-CN"/>
              </w:rPr>
            </w:pPr>
            <w:r w:rsidRPr="00DE0267">
              <w:rPr>
                <w:rFonts w:eastAsiaTheme="minorEastAsia"/>
                <w:lang w:eastAsia="zh-CN"/>
              </w:rPr>
              <w:t>Ericsson: Correct. The ITU-R WP5D closing plenary is today (23/2) and I plan to summarize the outcome based on that, for information only.</w:t>
            </w:r>
          </w:p>
        </w:tc>
      </w:tr>
    </w:tbl>
    <w:p w14:paraId="5775861D" w14:textId="77777777" w:rsidR="00C6342A" w:rsidRPr="00DE0267" w:rsidRDefault="00C6342A">
      <w:pPr>
        <w:rPr>
          <w:color w:val="0070C0"/>
          <w:lang w:eastAsia="zh-CN"/>
        </w:rPr>
      </w:pPr>
    </w:p>
    <w:p w14:paraId="5775861E" w14:textId="77777777" w:rsidR="00C6342A" w:rsidRPr="00DE0267" w:rsidRDefault="00DF67C8">
      <w:pPr>
        <w:pStyle w:val="Heading2"/>
        <w:rPr>
          <w:lang w:val="en-GB"/>
        </w:rPr>
      </w:pPr>
      <w:r w:rsidRPr="00DE0267">
        <w:rPr>
          <w:lang w:val="en-GB"/>
        </w:rPr>
        <w:t>Summary for 1</w:t>
      </w:r>
      <w:r w:rsidRPr="00DE0267">
        <w:rPr>
          <w:vertAlign w:val="superscript"/>
          <w:lang w:val="en-GB"/>
        </w:rPr>
        <w:t>st</w:t>
      </w:r>
      <w:r w:rsidRPr="00DE0267">
        <w:rPr>
          <w:lang w:val="en-GB"/>
        </w:rPr>
        <w:t xml:space="preserve"> round </w:t>
      </w:r>
    </w:p>
    <w:p w14:paraId="5775861F" w14:textId="237D69B9" w:rsidR="00C6342A" w:rsidRDefault="00DF67C8">
      <w:pPr>
        <w:pStyle w:val="Heading3"/>
        <w:rPr>
          <w:sz w:val="24"/>
          <w:szCs w:val="16"/>
          <w:lang w:val="en-GB"/>
        </w:rPr>
      </w:pPr>
      <w:r w:rsidRPr="00DE0267">
        <w:rPr>
          <w:sz w:val="24"/>
          <w:szCs w:val="16"/>
          <w:lang w:val="en-GB"/>
        </w:rPr>
        <w:t xml:space="preserve">Open issues </w:t>
      </w:r>
    </w:p>
    <w:p w14:paraId="314B8CE3" w14:textId="13BAF3C4" w:rsidR="00DE0267" w:rsidRDefault="00DE0267" w:rsidP="00DE0267">
      <w:pPr>
        <w:rPr>
          <w:lang w:eastAsia="zh-CN"/>
        </w:rPr>
      </w:pPr>
      <w:r>
        <w:rPr>
          <w:lang w:eastAsia="zh-CN"/>
        </w:rPr>
        <w:t xml:space="preserve">There seems to be a common understanding on the way forward for the work on the new recommendation. This should be documented in a Way-forward document. </w:t>
      </w:r>
    </w:p>
    <w:p w14:paraId="1D4D9DD3" w14:textId="5DAE0E88" w:rsidR="00DE0267" w:rsidRPr="00DE0267" w:rsidRDefault="00DE0267" w:rsidP="00DE0267">
      <w:pPr>
        <w:rPr>
          <w:lang w:eastAsia="zh-CN"/>
        </w:rPr>
      </w:pPr>
      <w:r>
        <w:rPr>
          <w:lang w:eastAsia="zh-CN"/>
        </w:rPr>
        <w:t>One open issue is that we also need to decide how to best communicate the delay of the work to TSG RAN. It could either be through another LS, or that the RAN4 chairman reports back to TSG RAN on the status.</w:t>
      </w:r>
    </w:p>
    <w:tbl>
      <w:tblPr>
        <w:tblStyle w:val="TableGrid"/>
        <w:tblW w:w="0" w:type="auto"/>
        <w:tblLook w:val="04A0" w:firstRow="1" w:lastRow="0" w:firstColumn="1" w:lastColumn="0" w:noHBand="0" w:noVBand="1"/>
      </w:tblPr>
      <w:tblGrid>
        <w:gridCol w:w="1224"/>
        <w:gridCol w:w="8407"/>
      </w:tblGrid>
      <w:tr w:rsidR="00DE0267" w:rsidRPr="00DE0267" w14:paraId="57758623" w14:textId="77777777" w:rsidTr="00DE0267">
        <w:tc>
          <w:tcPr>
            <w:tcW w:w="1224" w:type="dxa"/>
          </w:tcPr>
          <w:p w14:paraId="57758621" w14:textId="77777777" w:rsidR="00C6342A" w:rsidRPr="00DE0267" w:rsidRDefault="00C6342A">
            <w:pPr>
              <w:rPr>
                <w:rFonts w:eastAsiaTheme="minorEastAsia"/>
                <w:b/>
                <w:bCs/>
                <w:lang w:eastAsia="zh-CN"/>
              </w:rPr>
            </w:pPr>
          </w:p>
        </w:tc>
        <w:tc>
          <w:tcPr>
            <w:tcW w:w="8407" w:type="dxa"/>
          </w:tcPr>
          <w:p w14:paraId="57758622" w14:textId="348DF938" w:rsidR="00C6342A" w:rsidRPr="00DE0267" w:rsidRDefault="00DE0267">
            <w:pPr>
              <w:rPr>
                <w:rFonts w:eastAsiaTheme="minorEastAsia"/>
                <w:b/>
                <w:bCs/>
                <w:lang w:eastAsia="zh-CN"/>
              </w:rPr>
            </w:pPr>
            <w:r>
              <w:rPr>
                <w:rFonts w:eastAsiaTheme="minorEastAsia"/>
                <w:b/>
                <w:bCs/>
                <w:i/>
                <w:iCs/>
                <w:lang w:eastAsia="zh-CN"/>
              </w:rPr>
              <w:t>S</w:t>
            </w:r>
            <w:r w:rsidR="00DF67C8" w:rsidRPr="00DE0267">
              <w:rPr>
                <w:rFonts w:eastAsiaTheme="minorEastAsia"/>
                <w:b/>
                <w:bCs/>
                <w:i/>
                <w:iCs/>
                <w:lang w:eastAsia="zh-CN"/>
              </w:rPr>
              <w:t>tatus</w:t>
            </w:r>
            <w:r w:rsidR="00DF67C8" w:rsidRPr="00DE0267">
              <w:rPr>
                <w:rFonts w:eastAsiaTheme="minorEastAsia"/>
                <w:b/>
                <w:bCs/>
                <w:lang w:eastAsia="zh-CN"/>
              </w:rPr>
              <w:t xml:space="preserve"> summary </w:t>
            </w:r>
          </w:p>
        </w:tc>
      </w:tr>
      <w:tr w:rsidR="00DE0267" w:rsidRPr="00DE0267" w14:paraId="57758628" w14:textId="77777777" w:rsidTr="00DE0267">
        <w:tc>
          <w:tcPr>
            <w:tcW w:w="1224" w:type="dxa"/>
          </w:tcPr>
          <w:p w14:paraId="57758624" w14:textId="5BFDA9C6" w:rsidR="00C6342A" w:rsidRPr="00DE0267" w:rsidRDefault="00DF67C8">
            <w:pPr>
              <w:rPr>
                <w:rFonts w:eastAsiaTheme="minorEastAsia"/>
                <w:lang w:eastAsia="zh-CN"/>
              </w:rPr>
            </w:pPr>
            <w:r w:rsidRPr="00DE0267">
              <w:rPr>
                <w:rFonts w:eastAsiaTheme="minorEastAsia"/>
                <w:b/>
                <w:bCs/>
                <w:lang w:eastAsia="zh-CN"/>
              </w:rPr>
              <w:t>Sub-topic #1</w:t>
            </w:r>
          </w:p>
        </w:tc>
        <w:tc>
          <w:tcPr>
            <w:tcW w:w="8407" w:type="dxa"/>
          </w:tcPr>
          <w:p w14:paraId="7EFF5975" w14:textId="0C8CD6F5" w:rsidR="00DE0267" w:rsidRPr="00B8665B" w:rsidRDefault="007974DE" w:rsidP="007974DE">
            <w:pPr>
              <w:rPr>
                <w:b/>
                <w:bCs/>
                <w:lang w:eastAsia="zh-CN"/>
              </w:rPr>
            </w:pPr>
            <w:r w:rsidRPr="00B8665B">
              <w:rPr>
                <w:b/>
                <w:bCs/>
                <w:lang w:eastAsia="zh-CN"/>
              </w:rPr>
              <w:t>How to communicate the delay of the LS response to TSGRAN</w:t>
            </w:r>
          </w:p>
          <w:p w14:paraId="57758626" w14:textId="389A9674" w:rsidR="00C6342A" w:rsidRPr="007974DE" w:rsidRDefault="00DF67C8" w:rsidP="007974DE">
            <w:pPr>
              <w:rPr>
                <w:lang w:eastAsia="zh-CN"/>
              </w:rPr>
            </w:pPr>
            <w:r w:rsidRPr="007974DE">
              <w:rPr>
                <w:lang w:eastAsia="zh-CN"/>
              </w:rPr>
              <w:t>Candidate options:</w:t>
            </w:r>
            <w:r w:rsidR="007974DE" w:rsidRPr="007974DE">
              <w:rPr>
                <w:lang w:eastAsia="zh-CN"/>
              </w:rPr>
              <w:t xml:space="preserve"> </w:t>
            </w:r>
            <w:r w:rsidR="007974DE" w:rsidRPr="007974DE">
              <w:rPr>
                <w:lang w:eastAsia="zh-CN"/>
              </w:rPr>
              <w:br/>
              <w:t>1) LS to RAN /and further from RAN to WP5D)</w:t>
            </w:r>
          </w:p>
          <w:p w14:paraId="57758627" w14:textId="5B2BFF5C" w:rsidR="00C6342A" w:rsidRPr="007974DE" w:rsidRDefault="007974DE" w:rsidP="007974DE">
            <w:pPr>
              <w:rPr>
                <w:i/>
                <w:lang w:eastAsia="zh-CN"/>
              </w:rPr>
            </w:pPr>
            <w:r w:rsidRPr="007974DE">
              <w:rPr>
                <w:lang w:eastAsia="zh-CN"/>
              </w:rPr>
              <w:t xml:space="preserve">2) </w:t>
            </w:r>
            <w:r w:rsidR="00B8665B">
              <w:rPr>
                <w:lang w:eastAsia="zh-CN"/>
              </w:rPr>
              <w:t xml:space="preserve">In </w:t>
            </w:r>
            <w:r w:rsidRPr="007974DE">
              <w:rPr>
                <w:lang w:eastAsia="zh-CN"/>
              </w:rPr>
              <w:t>RAN4 Chairman’s report</w:t>
            </w:r>
          </w:p>
        </w:tc>
      </w:tr>
    </w:tbl>
    <w:p w14:paraId="57758629" w14:textId="77777777" w:rsidR="00C6342A" w:rsidRPr="00DE0267" w:rsidRDefault="00C6342A">
      <w:pPr>
        <w:rPr>
          <w:i/>
          <w:color w:val="0070C0"/>
          <w:lang w:eastAsia="zh-CN"/>
        </w:rPr>
      </w:pPr>
    </w:p>
    <w:p w14:paraId="5775862A" w14:textId="77777777" w:rsidR="00C6342A" w:rsidRPr="00DE0267" w:rsidRDefault="00C6342A">
      <w:pPr>
        <w:rPr>
          <w:i/>
          <w:color w:val="0070C0"/>
          <w:lang w:eastAsia="zh-CN"/>
        </w:rPr>
      </w:pPr>
    </w:p>
    <w:p w14:paraId="57758635" w14:textId="77777777" w:rsidR="00C6342A" w:rsidRPr="00DE0267" w:rsidRDefault="00DF67C8">
      <w:pPr>
        <w:pStyle w:val="Heading2"/>
        <w:rPr>
          <w:lang w:val="en-GB"/>
        </w:rPr>
      </w:pPr>
      <w:r w:rsidRPr="00DE0267">
        <w:rPr>
          <w:lang w:val="en-GB"/>
        </w:rPr>
        <w:lastRenderedPageBreak/>
        <w:t>Discussion on 2</w:t>
      </w:r>
      <w:r w:rsidRPr="00DE0267">
        <w:rPr>
          <w:vertAlign w:val="superscript"/>
          <w:lang w:val="en-GB"/>
        </w:rPr>
        <w:t>nd</w:t>
      </w:r>
      <w:r w:rsidRPr="00DE0267">
        <w:rPr>
          <w:lang w:val="en-GB"/>
        </w:rPr>
        <w:t xml:space="preserve"> round (if applicable)</w:t>
      </w:r>
    </w:p>
    <w:p w14:paraId="46DFD0F7" w14:textId="77777777" w:rsidR="00B8665B" w:rsidRDefault="00B8665B" w:rsidP="00B8665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7279E6E" w14:textId="1A38EBD0" w:rsidR="00B8665B" w:rsidRPr="00B8665B" w:rsidRDefault="00B8665B" w:rsidP="00B8665B">
      <w:pPr>
        <w:rPr>
          <w:b/>
          <w:lang w:eastAsia="ko-KR"/>
        </w:rPr>
      </w:pPr>
      <w:proofErr w:type="gramStart"/>
      <w:r w:rsidRPr="00B8665B">
        <w:rPr>
          <w:b/>
          <w:lang w:eastAsia="ko-KR"/>
        </w:rPr>
        <w:t>Sub topic</w:t>
      </w:r>
      <w:proofErr w:type="gramEnd"/>
      <w:r w:rsidRPr="00B8665B">
        <w:rPr>
          <w:b/>
          <w:lang w:eastAsia="ko-KR"/>
        </w:rPr>
        <w:t xml:space="preserve"> #1:  How to communicate the delay of the LS response to TSGRAN</w:t>
      </w:r>
    </w:p>
    <w:tbl>
      <w:tblPr>
        <w:tblStyle w:val="TableGrid"/>
        <w:tblW w:w="0" w:type="auto"/>
        <w:tblLook w:val="04A0" w:firstRow="1" w:lastRow="0" w:firstColumn="1" w:lastColumn="0" w:noHBand="0" w:noVBand="1"/>
      </w:tblPr>
      <w:tblGrid>
        <w:gridCol w:w="1236"/>
        <w:gridCol w:w="8395"/>
      </w:tblGrid>
      <w:tr w:rsidR="00B8665B" w:rsidRPr="00B8665B" w14:paraId="4BDBE43B" w14:textId="77777777" w:rsidTr="00F83B61">
        <w:tc>
          <w:tcPr>
            <w:tcW w:w="1236" w:type="dxa"/>
          </w:tcPr>
          <w:p w14:paraId="45F5D174" w14:textId="77777777" w:rsidR="00B8665B" w:rsidRPr="00B8665B" w:rsidRDefault="00B8665B" w:rsidP="00F83B61">
            <w:pPr>
              <w:spacing w:after="120"/>
              <w:rPr>
                <w:rFonts w:eastAsiaTheme="minorEastAsia"/>
                <w:b/>
                <w:bCs/>
                <w:color w:val="0070C0"/>
                <w:lang w:val="en-US" w:eastAsia="zh-CN"/>
              </w:rPr>
            </w:pPr>
            <w:r w:rsidRPr="00B8665B">
              <w:rPr>
                <w:rFonts w:eastAsiaTheme="minorEastAsia"/>
                <w:b/>
                <w:bCs/>
                <w:color w:val="0070C0"/>
                <w:lang w:val="en-US" w:eastAsia="zh-CN"/>
              </w:rPr>
              <w:t>Company</w:t>
            </w:r>
          </w:p>
        </w:tc>
        <w:tc>
          <w:tcPr>
            <w:tcW w:w="8395" w:type="dxa"/>
          </w:tcPr>
          <w:p w14:paraId="027133C6" w14:textId="77777777" w:rsidR="00B8665B" w:rsidRPr="00B8665B" w:rsidRDefault="00B8665B" w:rsidP="00F83B61">
            <w:pPr>
              <w:spacing w:after="120"/>
              <w:rPr>
                <w:rFonts w:eastAsiaTheme="minorEastAsia"/>
                <w:b/>
                <w:bCs/>
                <w:color w:val="0070C0"/>
                <w:lang w:val="en-US" w:eastAsia="zh-CN"/>
              </w:rPr>
            </w:pPr>
            <w:r w:rsidRPr="00B8665B">
              <w:rPr>
                <w:rFonts w:eastAsiaTheme="minorEastAsia"/>
                <w:b/>
                <w:bCs/>
                <w:color w:val="0070C0"/>
                <w:lang w:val="en-US" w:eastAsia="zh-CN"/>
              </w:rPr>
              <w:t>Comments</w:t>
            </w:r>
          </w:p>
        </w:tc>
      </w:tr>
      <w:tr w:rsidR="00B8665B" w:rsidRPr="00B8665B" w14:paraId="08FF5E0D" w14:textId="77777777" w:rsidTr="00F83B61">
        <w:tc>
          <w:tcPr>
            <w:tcW w:w="1236" w:type="dxa"/>
          </w:tcPr>
          <w:p w14:paraId="4DCF9935" w14:textId="77777777" w:rsidR="00B8665B" w:rsidRPr="00B8665B" w:rsidRDefault="00B8665B" w:rsidP="00F83B61">
            <w:pPr>
              <w:spacing w:after="120"/>
              <w:rPr>
                <w:rFonts w:eastAsiaTheme="minorEastAsia"/>
                <w:color w:val="0070C0"/>
                <w:lang w:val="en-US" w:eastAsia="zh-CN"/>
              </w:rPr>
            </w:pPr>
            <w:r w:rsidRPr="00B8665B">
              <w:rPr>
                <w:rFonts w:eastAsiaTheme="minorEastAsia" w:hint="eastAsia"/>
                <w:color w:val="0070C0"/>
                <w:lang w:val="en-US" w:eastAsia="zh-CN"/>
              </w:rPr>
              <w:t>XXX</w:t>
            </w:r>
          </w:p>
        </w:tc>
        <w:tc>
          <w:tcPr>
            <w:tcW w:w="8395" w:type="dxa"/>
          </w:tcPr>
          <w:p w14:paraId="303554B5" w14:textId="77777777" w:rsidR="00B8665B" w:rsidRPr="00B8665B" w:rsidRDefault="00B8665B" w:rsidP="00F83B61">
            <w:pPr>
              <w:spacing w:after="120"/>
              <w:rPr>
                <w:rFonts w:eastAsiaTheme="minorEastAsia"/>
                <w:color w:val="0070C0"/>
                <w:lang w:val="en-US" w:eastAsia="zh-CN"/>
              </w:rPr>
            </w:pPr>
          </w:p>
        </w:tc>
      </w:tr>
    </w:tbl>
    <w:p w14:paraId="57758636" w14:textId="77777777" w:rsidR="00C6342A" w:rsidRPr="00B8665B" w:rsidRDefault="00C6342A">
      <w:pPr>
        <w:rPr>
          <w:lang w:eastAsia="zh-CN"/>
        </w:rPr>
      </w:pPr>
    </w:p>
    <w:p w14:paraId="57758637" w14:textId="77777777" w:rsidR="00C6342A" w:rsidRPr="00B8665B" w:rsidRDefault="00C6342A">
      <w:pPr>
        <w:rPr>
          <w:lang w:eastAsia="zh-CN"/>
        </w:rPr>
      </w:pPr>
    </w:p>
    <w:p w14:paraId="57758638" w14:textId="77777777" w:rsidR="00C6342A" w:rsidRPr="00DE0267" w:rsidRDefault="00C6342A">
      <w:pPr>
        <w:rPr>
          <w:lang w:eastAsia="zh-CN"/>
        </w:rPr>
      </w:pPr>
    </w:p>
    <w:p w14:paraId="57758639" w14:textId="77777777" w:rsidR="00C6342A" w:rsidRPr="00DE0267" w:rsidRDefault="00DF67C8">
      <w:pPr>
        <w:pStyle w:val="Heading1"/>
        <w:rPr>
          <w:lang w:val="en-GB" w:eastAsia="ja-JP"/>
        </w:rPr>
      </w:pPr>
      <w:r w:rsidRPr="00DE0267">
        <w:rPr>
          <w:lang w:val="en-GB" w:eastAsia="ja-JP"/>
        </w:rPr>
        <w:t xml:space="preserve">Recommendations for </w:t>
      </w:r>
      <w:proofErr w:type="spellStart"/>
      <w:r w:rsidRPr="00DE0267">
        <w:rPr>
          <w:lang w:val="en-GB" w:eastAsia="ja-JP"/>
        </w:rPr>
        <w:t>Tdocs</w:t>
      </w:r>
      <w:proofErr w:type="spellEnd"/>
    </w:p>
    <w:p w14:paraId="5775863A" w14:textId="77777777" w:rsidR="00C6342A" w:rsidRPr="00DE0267" w:rsidRDefault="00DF67C8">
      <w:pPr>
        <w:pStyle w:val="Heading2"/>
        <w:rPr>
          <w:lang w:val="en-GB"/>
        </w:rPr>
      </w:pPr>
      <w:r w:rsidRPr="00DE0267">
        <w:rPr>
          <w:lang w:val="en-GB"/>
        </w:rPr>
        <w:t>1</w:t>
      </w:r>
      <w:r w:rsidRPr="00DE0267">
        <w:rPr>
          <w:vertAlign w:val="superscript"/>
          <w:lang w:val="en-GB"/>
        </w:rPr>
        <w:t>st</w:t>
      </w:r>
      <w:r w:rsidRPr="00DE0267">
        <w:rPr>
          <w:lang w:val="en-GB"/>
        </w:rPr>
        <w:t xml:space="preserve"> round </w:t>
      </w:r>
    </w:p>
    <w:p w14:paraId="5775863B" w14:textId="77777777" w:rsidR="00C6342A" w:rsidRPr="00DE0267" w:rsidRDefault="00DF67C8">
      <w:pPr>
        <w:rPr>
          <w:b/>
          <w:bCs/>
          <w:u w:val="single"/>
          <w:lang w:eastAsia="ja-JP"/>
        </w:rPr>
      </w:pPr>
      <w:r w:rsidRPr="00DE0267">
        <w:rPr>
          <w:b/>
          <w:bCs/>
          <w:u w:val="single"/>
          <w:lang w:eastAsia="ja-JP"/>
        </w:rPr>
        <w:t xml:space="preserve">New </w:t>
      </w:r>
      <w:proofErr w:type="spellStart"/>
      <w:r w:rsidRPr="00DE0267">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974DE" w:rsidRPr="007974DE" w14:paraId="5775863F" w14:textId="77777777">
        <w:tc>
          <w:tcPr>
            <w:tcW w:w="2058" w:type="pct"/>
          </w:tcPr>
          <w:p w14:paraId="5775863C" w14:textId="77777777" w:rsidR="00C6342A" w:rsidRPr="007974DE" w:rsidRDefault="00DF67C8">
            <w:pPr>
              <w:spacing w:after="120"/>
              <w:rPr>
                <w:b/>
                <w:bCs/>
                <w:lang w:eastAsia="zh-CN"/>
              </w:rPr>
            </w:pPr>
            <w:r w:rsidRPr="007974DE">
              <w:rPr>
                <w:b/>
                <w:bCs/>
                <w:lang w:eastAsia="zh-CN"/>
              </w:rPr>
              <w:t>Title</w:t>
            </w:r>
          </w:p>
        </w:tc>
        <w:tc>
          <w:tcPr>
            <w:tcW w:w="1325" w:type="pct"/>
          </w:tcPr>
          <w:p w14:paraId="5775863D" w14:textId="77777777" w:rsidR="00C6342A" w:rsidRPr="007974DE" w:rsidRDefault="00DF67C8">
            <w:pPr>
              <w:spacing w:after="120"/>
              <w:rPr>
                <w:b/>
                <w:bCs/>
                <w:lang w:eastAsia="zh-CN"/>
              </w:rPr>
            </w:pPr>
            <w:r w:rsidRPr="007974DE">
              <w:rPr>
                <w:b/>
                <w:bCs/>
                <w:lang w:eastAsia="zh-CN"/>
              </w:rPr>
              <w:t>Source</w:t>
            </w:r>
          </w:p>
        </w:tc>
        <w:tc>
          <w:tcPr>
            <w:tcW w:w="1617" w:type="pct"/>
          </w:tcPr>
          <w:p w14:paraId="5775863E" w14:textId="77777777" w:rsidR="00C6342A" w:rsidRPr="007974DE" w:rsidRDefault="00DF67C8">
            <w:pPr>
              <w:spacing w:after="120"/>
              <w:rPr>
                <w:b/>
                <w:bCs/>
                <w:lang w:eastAsia="zh-CN"/>
              </w:rPr>
            </w:pPr>
            <w:r w:rsidRPr="007974DE">
              <w:rPr>
                <w:b/>
                <w:bCs/>
                <w:lang w:eastAsia="zh-CN"/>
              </w:rPr>
              <w:t>Comments</w:t>
            </w:r>
          </w:p>
        </w:tc>
      </w:tr>
      <w:tr w:rsidR="007974DE" w:rsidRPr="007974DE" w14:paraId="57758643" w14:textId="77777777">
        <w:tc>
          <w:tcPr>
            <w:tcW w:w="2058" w:type="pct"/>
          </w:tcPr>
          <w:p w14:paraId="57758640" w14:textId="3E023C18" w:rsidR="00C6342A" w:rsidRPr="007974DE" w:rsidRDefault="00DF67C8">
            <w:pPr>
              <w:spacing w:after="120"/>
              <w:rPr>
                <w:rFonts w:eastAsiaTheme="minorEastAsia"/>
                <w:lang w:eastAsia="zh-CN"/>
              </w:rPr>
            </w:pPr>
            <w:r w:rsidRPr="007974DE">
              <w:rPr>
                <w:rFonts w:eastAsiaTheme="minorEastAsia"/>
                <w:lang w:eastAsia="zh-CN"/>
              </w:rPr>
              <w:t xml:space="preserve">WF on </w:t>
            </w:r>
            <w:r w:rsidR="007974DE" w:rsidRPr="0035286A">
              <w:t>LS response to ITU-R on Generic unwanted emission (IMT-2020)</w:t>
            </w:r>
          </w:p>
        </w:tc>
        <w:tc>
          <w:tcPr>
            <w:tcW w:w="1325" w:type="pct"/>
          </w:tcPr>
          <w:p w14:paraId="57758641" w14:textId="00668352" w:rsidR="00C6342A" w:rsidRPr="007974DE" w:rsidRDefault="007974DE">
            <w:pPr>
              <w:spacing w:after="120"/>
              <w:rPr>
                <w:rFonts w:eastAsiaTheme="minorEastAsia"/>
                <w:lang w:eastAsia="zh-CN"/>
              </w:rPr>
            </w:pPr>
            <w:r>
              <w:rPr>
                <w:rFonts w:eastAsiaTheme="minorEastAsia"/>
                <w:lang w:eastAsia="zh-CN"/>
              </w:rPr>
              <w:t>Ericsson</w:t>
            </w:r>
          </w:p>
        </w:tc>
        <w:tc>
          <w:tcPr>
            <w:tcW w:w="1617" w:type="pct"/>
          </w:tcPr>
          <w:p w14:paraId="57758642" w14:textId="77777777" w:rsidR="00C6342A" w:rsidRPr="007974DE" w:rsidRDefault="00C6342A">
            <w:pPr>
              <w:spacing w:after="120"/>
              <w:rPr>
                <w:rFonts w:eastAsiaTheme="minorEastAsia"/>
                <w:lang w:eastAsia="zh-CN"/>
              </w:rPr>
            </w:pPr>
          </w:p>
        </w:tc>
      </w:tr>
    </w:tbl>
    <w:p w14:paraId="5775864C" w14:textId="2D673751" w:rsidR="00C6342A" w:rsidRDefault="00C6342A">
      <w:pPr>
        <w:rPr>
          <w:lang w:eastAsia="ja-JP"/>
        </w:rPr>
      </w:pPr>
    </w:p>
    <w:p w14:paraId="6BC1D8A5" w14:textId="77777777" w:rsidR="00B8665B" w:rsidRPr="00DE0267" w:rsidRDefault="00B8665B">
      <w:pPr>
        <w:rPr>
          <w:lang w:eastAsia="ja-JP"/>
        </w:rPr>
      </w:pPr>
    </w:p>
    <w:p w14:paraId="5775864D" w14:textId="77777777" w:rsidR="00C6342A" w:rsidRPr="00DE0267" w:rsidRDefault="00DF67C8">
      <w:pPr>
        <w:rPr>
          <w:b/>
          <w:bCs/>
          <w:u w:val="single"/>
          <w:lang w:eastAsia="ja-JP"/>
        </w:rPr>
      </w:pPr>
      <w:r w:rsidRPr="00DE0267">
        <w:rPr>
          <w:b/>
          <w:bCs/>
          <w:u w:val="single"/>
          <w:lang w:eastAsia="ja-JP"/>
        </w:rPr>
        <w:t xml:space="preserve">Existing </w:t>
      </w:r>
      <w:proofErr w:type="spellStart"/>
      <w:r w:rsidRPr="00DE0267">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7974DE" w:rsidRPr="007974DE" w14:paraId="57758653" w14:textId="77777777">
        <w:tc>
          <w:tcPr>
            <w:tcW w:w="1424" w:type="dxa"/>
          </w:tcPr>
          <w:p w14:paraId="5775864E" w14:textId="77777777" w:rsidR="00C6342A" w:rsidRPr="007974DE" w:rsidRDefault="00DF67C8">
            <w:pPr>
              <w:spacing w:after="120"/>
              <w:rPr>
                <w:rFonts w:eastAsiaTheme="minorEastAsia"/>
                <w:b/>
                <w:bCs/>
                <w:lang w:eastAsia="zh-CN"/>
              </w:rPr>
            </w:pPr>
            <w:r w:rsidRPr="007974DE">
              <w:rPr>
                <w:rFonts w:eastAsiaTheme="minorEastAsia"/>
                <w:b/>
                <w:bCs/>
                <w:lang w:eastAsia="zh-CN"/>
              </w:rPr>
              <w:t>Tdoc number</w:t>
            </w:r>
          </w:p>
        </w:tc>
        <w:tc>
          <w:tcPr>
            <w:tcW w:w="2682" w:type="dxa"/>
          </w:tcPr>
          <w:p w14:paraId="5775864F" w14:textId="77777777" w:rsidR="00C6342A" w:rsidRPr="007974DE" w:rsidRDefault="00DF67C8">
            <w:pPr>
              <w:spacing w:after="120"/>
              <w:rPr>
                <w:b/>
                <w:bCs/>
                <w:lang w:eastAsia="zh-CN"/>
              </w:rPr>
            </w:pPr>
            <w:r w:rsidRPr="007974DE">
              <w:rPr>
                <w:b/>
                <w:bCs/>
                <w:lang w:eastAsia="zh-CN"/>
              </w:rPr>
              <w:t>Title</w:t>
            </w:r>
          </w:p>
        </w:tc>
        <w:tc>
          <w:tcPr>
            <w:tcW w:w="1418" w:type="dxa"/>
          </w:tcPr>
          <w:p w14:paraId="57758650" w14:textId="77777777" w:rsidR="00C6342A" w:rsidRPr="007974DE" w:rsidRDefault="00DF67C8">
            <w:pPr>
              <w:spacing w:after="120"/>
              <w:rPr>
                <w:b/>
                <w:bCs/>
                <w:lang w:eastAsia="zh-CN"/>
              </w:rPr>
            </w:pPr>
            <w:r w:rsidRPr="007974DE">
              <w:rPr>
                <w:b/>
                <w:bCs/>
                <w:lang w:eastAsia="zh-CN"/>
              </w:rPr>
              <w:t>Source</w:t>
            </w:r>
          </w:p>
        </w:tc>
        <w:tc>
          <w:tcPr>
            <w:tcW w:w="2409" w:type="dxa"/>
          </w:tcPr>
          <w:p w14:paraId="57758651" w14:textId="77777777" w:rsidR="00C6342A" w:rsidRPr="007974DE" w:rsidRDefault="00DF67C8">
            <w:pPr>
              <w:spacing w:after="120"/>
              <w:rPr>
                <w:rFonts w:eastAsia="MS Mincho"/>
                <w:b/>
                <w:bCs/>
                <w:lang w:eastAsia="zh-CN"/>
              </w:rPr>
            </w:pPr>
            <w:r w:rsidRPr="007974DE">
              <w:rPr>
                <w:b/>
                <w:bCs/>
                <w:lang w:eastAsia="zh-CN"/>
              </w:rPr>
              <w:t>R</w:t>
            </w:r>
            <w:r w:rsidRPr="007974DE">
              <w:rPr>
                <w:rFonts w:eastAsiaTheme="minorEastAsia"/>
                <w:b/>
                <w:bCs/>
                <w:lang w:eastAsia="zh-CN"/>
              </w:rPr>
              <w:t xml:space="preserve">ecommendation  </w:t>
            </w:r>
          </w:p>
        </w:tc>
        <w:tc>
          <w:tcPr>
            <w:tcW w:w="1698" w:type="dxa"/>
          </w:tcPr>
          <w:p w14:paraId="57758652" w14:textId="77777777" w:rsidR="00C6342A" w:rsidRPr="007974DE" w:rsidRDefault="00DF67C8">
            <w:pPr>
              <w:spacing w:after="120"/>
              <w:rPr>
                <w:b/>
                <w:bCs/>
                <w:lang w:eastAsia="zh-CN"/>
              </w:rPr>
            </w:pPr>
            <w:r w:rsidRPr="007974DE">
              <w:rPr>
                <w:b/>
                <w:bCs/>
                <w:lang w:eastAsia="zh-CN"/>
              </w:rPr>
              <w:t>Comments</w:t>
            </w:r>
          </w:p>
        </w:tc>
      </w:tr>
      <w:tr w:rsidR="007974DE" w:rsidRPr="007974DE" w14:paraId="57758659" w14:textId="77777777">
        <w:tc>
          <w:tcPr>
            <w:tcW w:w="1424" w:type="dxa"/>
          </w:tcPr>
          <w:p w14:paraId="57758654" w14:textId="73E5EBDF" w:rsidR="007974DE" w:rsidRPr="007974DE" w:rsidRDefault="007974DE" w:rsidP="007974DE">
            <w:pPr>
              <w:spacing w:after="120"/>
              <w:rPr>
                <w:rFonts w:eastAsiaTheme="minorEastAsia"/>
                <w:lang w:eastAsia="zh-CN"/>
              </w:rPr>
            </w:pPr>
            <w:r w:rsidRPr="0035286A">
              <w:t>R4-2203621</w:t>
            </w:r>
          </w:p>
        </w:tc>
        <w:tc>
          <w:tcPr>
            <w:tcW w:w="2682" w:type="dxa"/>
          </w:tcPr>
          <w:p w14:paraId="57758655" w14:textId="5696CDBC" w:rsidR="007974DE" w:rsidRPr="007974DE" w:rsidRDefault="007974DE" w:rsidP="007974DE">
            <w:pPr>
              <w:spacing w:after="120"/>
              <w:rPr>
                <w:rFonts w:eastAsiaTheme="minorEastAsia"/>
                <w:lang w:eastAsia="zh-CN"/>
              </w:rPr>
            </w:pPr>
            <w:r w:rsidRPr="0035286A">
              <w:t>On the LS response to ITU-R on Generic unwanted emission (IMT-2020)</w:t>
            </w:r>
          </w:p>
        </w:tc>
        <w:tc>
          <w:tcPr>
            <w:tcW w:w="1418" w:type="dxa"/>
          </w:tcPr>
          <w:p w14:paraId="57758656" w14:textId="725F8BB9" w:rsidR="007974DE" w:rsidRPr="007974DE" w:rsidRDefault="007974DE" w:rsidP="007974DE">
            <w:pPr>
              <w:spacing w:after="120"/>
              <w:rPr>
                <w:rFonts w:eastAsiaTheme="minorEastAsia"/>
                <w:lang w:eastAsia="zh-CN"/>
              </w:rPr>
            </w:pPr>
            <w:r w:rsidRPr="0035286A">
              <w:t>Ericsson</w:t>
            </w:r>
          </w:p>
        </w:tc>
        <w:tc>
          <w:tcPr>
            <w:tcW w:w="2409" w:type="dxa"/>
          </w:tcPr>
          <w:p w14:paraId="57758657" w14:textId="115F7AA6" w:rsidR="007974DE" w:rsidRPr="007974DE" w:rsidRDefault="007974DE" w:rsidP="007974DE">
            <w:pPr>
              <w:spacing w:after="120"/>
              <w:rPr>
                <w:rFonts w:eastAsiaTheme="minorEastAsia"/>
                <w:highlight w:val="yellow"/>
                <w:lang w:eastAsia="zh-CN"/>
              </w:rPr>
            </w:pPr>
            <w:r w:rsidRPr="007974DE">
              <w:rPr>
                <w:rFonts w:eastAsiaTheme="minorEastAsia"/>
                <w:highlight w:val="yellow"/>
                <w:lang w:eastAsia="zh-CN"/>
              </w:rPr>
              <w:t>Noted</w:t>
            </w:r>
          </w:p>
        </w:tc>
        <w:tc>
          <w:tcPr>
            <w:tcW w:w="1698" w:type="dxa"/>
          </w:tcPr>
          <w:p w14:paraId="57758658" w14:textId="77777777" w:rsidR="007974DE" w:rsidRPr="007974DE" w:rsidRDefault="007974DE" w:rsidP="007974DE">
            <w:pPr>
              <w:spacing w:after="120"/>
              <w:rPr>
                <w:rFonts w:eastAsiaTheme="minorEastAsia"/>
                <w:lang w:eastAsia="zh-CN"/>
              </w:rPr>
            </w:pPr>
          </w:p>
        </w:tc>
      </w:tr>
      <w:tr w:rsidR="007974DE" w:rsidRPr="007974DE" w14:paraId="5775865F" w14:textId="77777777">
        <w:tc>
          <w:tcPr>
            <w:tcW w:w="1424" w:type="dxa"/>
          </w:tcPr>
          <w:p w14:paraId="5775865A" w14:textId="56801DA9" w:rsidR="007974DE" w:rsidRPr="007974DE" w:rsidRDefault="007974DE" w:rsidP="007974DE">
            <w:pPr>
              <w:spacing w:after="120"/>
              <w:rPr>
                <w:rFonts w:eastAsiaTheme="minorEastAsia"/>
                <w:lang w:eastAsia="zh-CN"/>
              </w:rPr>
            </w:pPr>
            <w:r w:rsidRPr="0035286A">
              <w:t>R4-2203622</w:t>
            </w:r>
          </w:p>
        </w:tc>
        <w:tc>
          <w:tcPr>
            <w:tcW w:w="2682" w:type="dxa"/>
          </w:tcPr>
          <w:p w14:paraId="5775865B" w14:textId="0BFEB424" w:rsidR="007974DE" w:rsidRPr="007974DE" w:rsidRDefault="007974DE" w:rsidP="007974DE">
            <w:pPr>
              <w:spacing w:after="120"/>
              <w:rPr>
                <w:rFonts w:eastAsiaTheme="minorEastAsia"/>
                <w:lang w:eastAsia="zh-CN"/>
              </w:rPr>
            </w:pPr>
            <w:r w:rsidRPr="0035286A">
              <w:t>Progress report from ITU-R WP5D (7-23 February) on unwanted emissions</w:t>
            </w:r>
          </w:p>
        </w:tc>
        <w:tc>
          <w:tcPr>
            <w:tcW w:w="1418" w:type="dxa"/>
          </w:tcPr>
          <w:p w14:paraId="5775865C" w14:textId="45517117" w:rsidR="007974DE" w:rsidRPr="007974DE" w:rsidRDefault="007974DE" w:rsidP="007974DE">
            <w:pPr>
              <w:spacing w:after="120"/>
              <w:rPr>
                <w:rFonts w:eastAsiaTheme="minorEastAsia"/>
                <w:lang w:eastAsia="zh-CN"/>
              </w:rPr>
            </w:pPr>
            <w:r w:rsidRPr="0035286A">
              <w:t>Ericsson</w:t>
            </w:r>
          </w:p>
        </w:tc>
        <w:tc>
          <w:tcPr>
            <w:tcW w:w="2409" w:type="dxa"/>
          </w:tcPr>
          <w:p w14:paraId="5775865D" w14:textId="026D9369" w:rsidR="007974DE" w:rsidRPr="007974DE" w:rsidRDefault="007974DE" w:rsidP="007974DE">
            <w:pPr>
              <w:spacing w:after="120"/>
              <w:rPr>
                <w:rFonts w:eastAsiaTheme="minorEastAsia"/>
                <w:highlight w:val="yellow"/>
                <w:lang w:eastAsia="zh-CN"/>
              </w:rPr>
            </w:pPr>
            <w:r w:rsidRPr="007974DE">
              <w:rPr>
                <w:rFonts w:eastAsiaTheme="minorEastAsia"/>
                <w:highlight w:val="yellow"/>
                <w:lang w:eastAsia="zh-CN"/>
              </w:rPr>
              <w:t>Noted</w:t>
            </w:r>
          </w:p>
        </w:tc>
        <w:tc>
          <w:tcPr>
            <w:tcW w:w="1698" w:type="dxa"/>
          </w:tcPr>
          <w:p w14:paraId="5775865E" w14:textId="77777777" w:rsidR="007974DE" w:rsidRPr="007974DE" w:rsidRDefault="007974DE" w:rsidP="007974DE">
            <w:pPr>
              <w:spacing w:after="120"/>
              <w:rPr>
                <w:rFonts w:eastAsiaTheme="minorEastAsia"/>
                <w:lang w:eastAsia="zh-CN"/>
              </w:rPr>
            </w:pPr>
          </w:p>
        </w:tc>
      </w:tr>
    </w:tbl>
    <w:p w14:paraId="5775866C" w14:textId="77777777" w:rsidR="00C6342A" w:rsidRPr="00DE0267" w:rsidRDefault="00C6342A">
      <w:pPr>
        <w:rPr>
          <w:lang w:eastAsia="ja-JP"/>
        </w:rPr>
      </w:pPr>
    </w:p>
    <w:p w14:paraId="5775866D" w14:textId="77777777" w:rsidR="00C6342A" w:rsidRPr="00DE0267" w:rsidRDefault="00DF67C8">
      <w:pPr>
        <w:rPr>
          <w:rFonts w:eastAsiaTheme="minorEastAsia"/>
          <w:color w:val="0070C0"/>
          <w:lang w:eastAsia="zh-CN"/>
        </w:rPr>
      </w:pPr>
      <w:r w:rsidRPr="00DE0267">
        <w:rPr>
          <w:rFonts w:eastAsiaTheme="minorEastAsia"/>
          <w:color w:val="0070C0"/>
          <w:lang w:eastAsia="zh-CN"/>
        </w:rPr>
        <w:t>Notes:</w:t>
      </w:r>
    </w:p>
    <w:p w14:paraId="5775866E" w14:textId="77777777" w:rsidR="00C6342A" w:rsidRPr="00DE0267" w:rsidRDefault="00DF67C8">
      <w:pPr>
        <w:pStyle w:val="ListParagraph"/>
        <w:numPr>
          <w:ilvl w:val="0"/>
          <w:numId w:val="4"/>
        </w:numPr>
        <w:ind w:firstLineChars="0"/>
        <w:rPr>
          <w:rFonts w:eastAsiaTheme="minorEastAsia"/>
          <w:color w:val="0070C0"/>
          <w:lang w:eastAsia="zh-CN"/>
        </w:rPr>
      </w:pPr>
      <w:r w:rsidRPr="00DE0267">
        <w:rPr>
          <w:rFonts w:eastAsiaTheme="minorEastAsia"/>
          <w:color w:val="0070C0"/>
          <w:lang w:eastAsia="zh-CN"/>
        </w:rPr>
        <w:t xml:space="preserve">Please include the summary of recommendations for all </w:t>
      </w:r>
      <w:proofErr w:type="spellStart"/>
      <w:r w:rsidRPr="00DE0267">
        <w:rPr>
          <w:rFonts w:eastAsiaTheme="minorEastAsia"/>
          <w:color w:val="0070C0"/>
          <w:lang w:eastAsia="zh-CN"/>
        </w:rPr>
        <w:t>tdocs</w:t>
      </w:r>
      <w:proofErr w:type="spellEnd"/>
      <w:r w:rsidRPr="00DE0267">
        <w:rPr>
          <w:rFonts w:eastAsiaTheme="minorEastAsia"/>
          <w:color w:val="0070C0"/>
          <w:lang w:eastAsia="zh-CN"/>
        </w:rPr>
        <w:t xml:space="preserve"> across all sub-topics incl. existing and new </w:t>
      </w:r>
      <w:proofErr w:type="spellStart"/>
      <w:r w:rsidRPr="00DE0267">
        <w:rPr>
          <w:rFonts w:eastAsiaTheme="minorEastAsia"/>
          <w:color w:val="0070C0"/>
          <w:lang w:eastAsia="zh-CN"/>
        </w:rPr>
        <w:t>tdocs</w:t>
      </w:r>
      <w:proofErr w:type="spellEnd"/>
      <w:r w:rsidRPr="00DE0267">
        <w:rPr>
          <w:rFonts w:eastAsiaTheme="minorEastAsia"/>
          <w:color w:val="0070C0"/>
          <w:lang w:eastAsia="zh-CN"/>
        </w:rPr>
        <w:t>.</w:t>
      </w:r>
    </w:p>
    <w:p w14:paraId="5775866F" w14:textId="77777777" w:rsidR="00C6342A" w:rsidRPr="00DE0267" w:rsidRDefault="00DF67C8">
      <w:pPr>
        <w:pStyle w:val="ListParagraph"/>
        <w:numPr>
          <w:ilvl w:val="0"/>
          <w:numId w:val="4"/>
        </w:numPr>
        <w:ind w:firstLineChars="0"/>
        <w:rPr>
          <w:rFonts w:eastAsiaTheme="minorEastAsia"/>
          <w:color w:val="0070C0"/>
          <w:lang w:eastAsia="zh-CN"/>
        </w:rPr>
      </w:pPr>
      <w:r w:rsidRPr="00DE0267">
        <w:rPr>
          <w:rFonts w:eastAsiaTheme="minorEastAsia"/>
          <w:color w:val="0070C0"/>
          <w:lang w:eastAsia="zh-CN"/>
        </w:rPr>
        <w:t xml:space="preserve">For the Recommendation column please include one of the following: </w:t>
      </w:r>
    </w:p>
    <w:p w14:paraId="57758670" w14:textId="77777777" w:rsidR="00C6342A" w:rsidRPr="00DE0267" w:rsidRDefault="00DF67C8">
      <w:pPr>
        <w:pStyle w:val="ListParagraph"/>
        <w:numPr>
          <w:ilvl w:val="1"/>
          <w:numId w:val="4"/>
        </w:numPr>
        <w:ind w:firstLineChars="0"/>
        <w:rPr>
          <w:rFonts w:eastAsiaTheme="minorEastAsia"/>
          <w:color w:val="0070C0"/>
          <w:lang w:eastAsia="zh-CN"/>
        </w:rPr>
      </w:pPr>
      <w:r w:rsidRPr="00DE0267">
        <w:rPr>
          <w:rFonts w:eastAsiaTheme="minorEastAsia"/>
          <w:color w:val="0070C0"/>
          <w:lang w:eastAsia="zh-CN"/>
        </w:rPr>
        <w:t>CRs/TPs: Agreeable, Revised, Merged, Postponed, Not Pursued</w:t>
      </w:r>
    </w:p>
    <w:p w14:paraId="57758671" w14:textId="77777777" w:rsidR="00C6342A" w:rsidRPr="00DE0267" w:rsidRDefault="00DF67C8">
      <w:pPr>
        <w:pStyle w:val="ListParagraph"/>
        <w:numPr>
          <w:ilvl w:val="1"/>
          <w:numId w:val="4"/>
        </w:numPr>
        <w:ind w:firstLineChars="0"/>
        <w:rPr>
          <w:rFonts w:eastAsiaTheme="minorEastAsia"/>
          <w:color w:val="0070C0"/>
          <w:lang w:eastAsia="zh-CN"/>
        </w:rPr>
      </w:pPr>
      <w:r w:rsidRPr="00DE0267">
        <w:rPr>
          <w:rFonts w:eastAsiaTheme="minorEastAsia"/>
          <w:color w:val="0070C0"/>
          <w:lang w:eastAsia="zh-CN"/>
        </w:rPr>
        <w:t>Other documents: Agreeable, Revised, Noted</w:t>
      </w:r>
    </w:p>
    <w:p w14:paraId="57758672" w14:textId="77777777" w:rsidR="00C6342A" w:rsidRPr="00DE0267" w:rsidRDefault="00DF67C8">
      <w:pPr>
        <w:pStyle w:val="ListParagraph"/>
        <w:numPr>
          <w:ilvl w:val="0"/>
          <w:numId w:val="4"/>
        </w:numPr>
        <w:ind w:firstLineChars="0"/>
        <w:rPr>
          <w:rFonts w:eastAsiaTheme="minorEastAsia"/>
          <w:color w:val="0070C0"/>
          <w:lang w:eastAsia="zh-CN"/>
        </w:rPr>
      </w:pPr>
      <w:r w:rsidRPr="00DE0267">
        <w:rPr>
          <w:rFonts w:eastAsiaTheme="minorEastAsia"/>
          <w:color w:val="0070C0"/>
          <w:lang w:eastAsia="zh-CN"/>
        </w:rPr>
        <w:t xml:space="preserve">For new LS documents, please include information on </w:t>
      </w:r>
      <w:proofErr w:type="gramStart"/>
      <w:r w:rsidRPr="00DE0267">
        <w:rPr>
          <w:rFonts w:eastAsiaTheme="minorEastAsia"/>
          <w:color w:val="0070C0"/>
          <w:lang w:eastAsia="zh-CN"/>
        </w:rPr>
        <w:t>To</w:t>
      </w:r>
      <w:proofErr w:type="gramEnd"/>
      <w:r w:rsidRPr="00DE0267">
        <w:rPr>
          <w:rFonts w:eastAsiaTheme="minorEastAsia"/>
          <w:color w:val="0070C0"/>
          <w:lang w:eastAsia="zh-CN"/>
        </w:rPr>
        <w:t>/Cc WGs in the comments column</w:t>
      </w:r>
    </w:p>
    <w:p w14:paraId="57758673" w14:textId="77777777" w:rsidR="00C6342A" w:rsidRPr="00DE0267" w:rsidRDefault="00DF67C8">
      <w:pPr>
        <w:pStyle w:val="ListParagraph"/>
        <w:numPr>
          <w:ilvl w:val="0"/>
          <w:numId w:val="4"/>
        </w:numPr>
        <w:ind w:firstLineChars="0"/>
        <w:rPr>
          <w:rFonts w:eastAsiaTheme="minorEastAsia"/>
          <w:color w:val="0070C0"/>
          <w:lang w:eastAsia="zh-CN"/>
        </w:rPr>
      </w:pPr>
      <w:r w:rsidRPr="00DE0267">
        <w:rPr>
          <w:rFonts w:eastAsiaTheme="minorEastAsia"/>
          <w:color w:val="0070C0"/>
          <w:lang w:eastAsia="zh-CN"/>
        </w:rPr>
        <w:t>Do not include hyper-links in the documents</w:t>
      </w:r>
    </w:p>
    <w:p w14:paraId="57758674" w14:textId="77777777" w:rsidR="00C6342A" w:rsidRPr="00DE0267" w:rsidRDefault="00C6342A">
      <w:pPr>
        <w:rPr>
          <w:rFonts w:eastAsiaTheme="minorEastAsia"/>
          <w:color w:val="0070C0"/>
          <w:lang w:eastAsia="zh-CN"/>
        </w:rPr>
      </w:pPr>
    </w:p>
    <w:p w14:paraId="57758675" w14:textId="77777777" w:rsidR="00C6342A" w:rsidRPr="00DE0267" w:rsidRDefault="00DF67C8">
      <w:pPr>
        <w:pStyle w:val="Heading2"/>
        <w:rPr>
          <w:lang w:val="en-GB"/>
        </w:rPr>
      </w:pPr>
      <w:r w:rsidRPr="00DE0267">
        <w:rPr>
          <w:lang w:val="en-GB"/>
        </w:rPr>
        <w:lastRenderedPageBreak/>
        <w:t>2</w:t>
      </w:r>
      <w:r w:rsidRPr="00DE0267">
        <w:rPr>
          <w:vertAlign w:val="superscript"/>
          <w:lang w:val="en-GB"/>
        </w:rPr>
        <w:t>nd</w:t>
      </w:r>
      <w:r w:rsidRPr="00DE0267">
        <w:rPr>
          <w:lang w:val="en-GB"/>
        </w:rPr>
        <w:t xml:space="preserve"> round </w:t>
      </w:r>
    </w:p>
    <w:p w14:paraId="57758676" w14:textId="77777777" w:rsidR="00C6342A" w:rsidRPr="00DE0267" w:rsidRDefault="00C6342A">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42A" w:rsidRPr="00DE0267" w14:paraId="5775867C" w14:textId="77777777">
        <w:tc>
          <w:tcPr>
            <w:tcW w:w="1424" w:type="dxa"/>
          </w:tcPr>
          <w:p w14:paraId="57758677" w14:textId="77777777" w:rsidR="00C6342A" w:rsidRPr="00DE0267" w:rsidRDefault="00DF67C8">
            <w:pPr>
              <w:spacing w:after="120"/>
              <w:rPr>
                <w:rFonts w:eastAsiaTheme="minorEastAsia"/>
                <w:b/>
                <w:bCs/>
                <w:color w:val="0070C0"/>
                <w:lang w:eastAsia="zh-CN"/>
              </w:rPr>
            </w:pPr>
            <w:r w:rsidRPr="00DE0267">
              <w:rPr>
                <w:rFonts w:eastAsiaTheme="minorEastAsia"/>
                <w:b/>
                <w:bCs/>
                <w:color w:val="0070C0"/>
                <w:lang w:eastAsia="zh-CN"/>
              </w:rPr>
              <w:t>Tdoc number</w:t>
            </w:r>
          </w:p>
        </w:tc>
        <w:tc>
          <w:tcPr>
            <w:tcW w:w="2682" w:type="dxa"/>
          </w:tcPr>
          <w:p w14:paraId="57758678" w14:textId="77777777" w:rsidR="00C6342A" w:rsidRPr="00DE0267" w:rsidRDefault="00DF67C8">
            <w:pPr>
              <w:spacing w:after="120"/>
              <w:rPr>
                <w:b/>
                <w:bCs/>
                <w:color w:val="0070C0"/>
                <w:lang w:eastAsia="zh-CN"/>
              </w:rPr>
            </w:pPr>
            <w:r w:rsidRPr="00DE0267">
              <w:rPr>
                <w:b/>
                <w:bCs/>
                <w:color w:val="0070C0"/>
                <w:lang w:eastAsia="zh-CN"/>
              </w:rPr>
              <w:t>Title</w:t>
            </w:r>
          </w:p>
        </w:tc>
        <w:tc>
          <w:tcPr>
            <w:tcW w:w="1418" w:type="dxa"/>
          </w:tcPr>
          <w:p w14:paraId="57758679" w14:textId="77777777" w:rsidR="00C6342A" w:rsidRPr="00DE0267" w:rsidRDefault="00DF67C8">
            <w:pPr>
              <w:spacing w:after="120"/>
              <w:rPr>
                <w:b/>
                <w:bCs/>
                <w:color w:val="0070C0"/>
                <w:lang w:eastAsia="zh-CN"/>
              </w:rPr>
            </w:pPr>
            <w:r w:rsidRPr="00DE0267">
              <w:rPr>
                <w:b/>
                <w:bCs/>
                <w:color w:val="0070C0"/>
                <w:lang w:eastAsia="zh-CN"/>
              </w:rPr>
              <w:t>Source</w:t>
            </w:r>
          </w:p>
        </w:tc>
        <w:tc>
          <w:tcPr>
            <w:tcW w:w="2409" w:type="dxa"/>
          </w:tcPr>
          <w:p w14:paraId="5775867A" w14:textId="77777777" w:rsidR="00C6342A" w:rsidRPr="00DE0267" w:rsidRDefault="00DF67C8">
            <w:pPr>
              <w:spacing w:after="120"/>
              <w:rPr>
                <w:rFonts w:eastAsia="MS Mincho"/>
                <w:b/>
                <w:bCs/>
                <w:color w:val="0070C0"/>
                <w:lang w:eastAsia="zh-CN"/>
              </w:rPr>
            </w:pPr>
            <w:r w:rsidRPr="00DE0267">
              <w:rPr>
                <w:b/>
                <w:bCs/>
                <w:color w:val="0070C0"/>
                <w:lang w:eastAsia="zh-CN"/>
              </w:rPr>
              <w:t>R</w:t>
            </w:r>
            <w:r w:rsidRPr="00DE0267">
              <w:rPr>
                <w:rFonts w:eastAsiaTheme="minorEastAsia"/>
                <w:b/>
                <w:bCs/>
                <w:color w:val="0070C0"/>
                <w:lang w:eastAsia="zh-CN"/>
              </w:rPr>
              <w:t xml:space="preserve">ecommendation  </w:t>
            </w:r>
          </w:p>
        </w:tc>
        <w:tc>
          <w:tcPr>
            <w:tcW w:w="1698" w:type="dxa"/>
          </w:tcPr>
          <w:p w14:paraId="5775867B" w14:textId="77777777" w:rsidR="00C6342A" w:rsidRPr="00DE0267" w:rsidRDefault="00DF67C8">
            <w:pPr>
              <w:spacing w:after="120"/>
              <w:rPr>
                <w:b/>
                <w:bCs/>
                <w:color w:val="0070C0"/>
                <w:lang w:eastAsia="zh-CN"/>
              </w:rPr>
            </w:pPr>
            <w:r w:rsidRPr="00DE0267">
              <w:rPr>
                <w:b/>
                <w:bCs/>
                <w:color w:val="0070C0"/>
                <w:lang w:eastAsia="zh-CN"/>
              </w:rPr>
              <w:t>Comments</w:t>
            </w:r>
          </w:p>
        </w:tc>
      </w:tr>
      <w:tr w:rsidR="00C6342A" w:rsidRPr="00DE0267" w14:paraId="57758682" w14:textId="77777777">
        <w:tc>
          <w:tcPr>
            <w:tcW w:w="1424" w:type="dxa"/>
          </w:tcPr>
          <w:p w14:paraId="5775867D"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R4-22xxxxx</w:t>
            </w:r>
          </w:p>
        </w:tc>
        <w:tc>
          <w:tcPr>
            <w:tcW w:w="2682" w:type="dxa"/>
          </w:tcPr>
          <w:p w14:paraId="5775867E"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CR on …</w:t>
            </w:r>
          </w:p>
        </w:tc>
        <w:tc>
          <w:tcPr>
            <w:tcW w:w="1418" w:type="dxa"/>
          </w:tcPr>
          <w:p w14:paraId="5775867F"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XXX</w:t>
            </w:r>
          </w:p>
        </w:tc>
        <w:tc>
          <w:tcPr>
            <w:tcW w:w="2409" w:type="dxa"/>
          </w:tcPr>
          <w:p w14:paraId="57758680"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Agreeable, Revised, Merged, Postponed, Not Pursued</w:t>
            </w:r>
          </w:p>
        </w:tc>
        <w:tc>
          <w:tcPr>
            <w:tcW w:w="1698" w:type="dxa"/>
          </w:tcPr>
          <w:p w14:paraId="57758681" w14:textId="77777777" w:rsidR="00C6342A" w:rsidRPr="00DE0267" w:rsidRDefault="00C6342A">
            <w:pPr>
              <w:spacing w:after="120"/>
              <w:rPr>
                <w:rFonts w:eastAsiaTheme="minorEastAsia"/>
                <w:color w:val="0070C0"/>
                <w:lang w:eastAsia="zh-CN"/>
              </w:rPr>
            </w:pPr>
          </w:p>
        </w:tc>
      </w:tr>
      <w:tr w:rsidR="00C6342A" w:rsidRPr="00DE0267" w14:paraId="57758688" w14:textId="77777777">
        <w:tc>
          <w:tcPr>
            <w:tcW w:w="1424" w:type="dxa"/>
          </w:tcPr>
          <w:p w14:paraId="57758683"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R4-22xxxxx</w:t>
            </w:r>
          </w:p>
        </w:tc>
        <w:tc>
          <w:tcPr>
            <w:tcW w:w="2682" w:type="dxa"/>
          </w:tcPr>
          <w:p w14:paraId="57758684"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WF on …</w:t>
            </w:r>
          </w:p>
        </w:tc>
        <w:tc>
          <w:tcPr>
            <w:tcW w:w="1418" w:type="dxa"/>
          </w:tcPr>
          <w:p w14:paraId="57758685"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YYY</w:t>
            </w:r>
          </w:p>
        </w:tc>
        <w:tc>
          <w:tcPr>
            <w:tcW w:w="2409" w:type="dxa"/>
          </w:tcPr>
          <w:p w14:paraId="57758686"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Agreeable, Revised, Noted</w:t>
            </w:r>
          </w:p>
        </w:tc>
        <w:tc>
          <w:tcPr>
            <w:tcW w:w="1698" w:type="dxa"/>
          </w:tcPr>
          <w:p w14:paraId="57758687" w14:textId="77777777" w:rsidR="00C6342A" w:rsidRPr="00DE0267" w:rsidRDefault="00C6342A">
            <w:pPr>
              <w:spacing w:after="120"/>
              <w:rPr>
                <w:rFonts w:eastAsiaTheme="minorEastAsia"/>
                <w:color w:val="0070C0"/>
                <w:lang w:eastAsia="zh-CN"/>
              </w:rPr>
            </w:pPr>
          </w:p>
        </w:tc>
      </w:tr>
      <w:tr w:rsidR="00C6342A" w:rsidRPr="00DE0267" w14:paraId="5775868E" w14:textId="77777777">
        <w:tc>
          <w:tcPr>
            <w:tcW w:w="1424" w:type="dxa"/>
          </w:tcPr>
          <w:p w14:paraId="57758689"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R4-22xxxxx</w:t>
            </w:r>
          </w:p>
        </w:tc>
        <w:tc>
          <w:tcPr>
            <w:tcW w:w="2682" w:type="dxa"/>
          </w:tcPr>
          <w:p w14:paraId="5775868A"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LS on …</w:t>
            </w:r>
          </w:p>
        </w:tc>
        <w:tc>
          <w:tcPr>
            <w:tcW w:w="1418" w:type="dxa"/>
          </w:tcPr>
          <w:p w14:paraId="5775868B"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ZZZ</w:t>
            </w:r>
          </w:p>
        </w:tc>
        <w:tc>
          <w:tcPr>
            <w:tcW w:w="2409" w:type="dxa"/>
          </w:tcPr>
          <w:p w14:paraId="5775868C" w14:textId="77777777" w:rsidR="00C6342A" w:rsidRPr="00DE0267" w:rsidRDefault="00DF67C8">
            <w:pPr>
              <w:spacing w:after="120"/>
              <w:rPr>
                <w:rFonts w:eastAsiaTheme="minorEastAsia"/>
                <w:color w:val="0070C0"/>
                <w:lang w:eastAsia="zh-CN"/>
              </w:rPr>
            </w:pPr>
            <w:r w:rsidRPr="00DE0267">
              <w:rPr>
                <w:rFonts w:eastAsiaTheme="minorEastAsia"/>
                <w:color w:val="0070C0"/>
                <w:lang w:eastAsia="zh-CN"/>
              </w:rPr>
              <w:t>Agreeable, Revised, Noted</w:t>
            </w:r>
          </w:p>
        </w:tc>
        <w:tc>
          <w:tcPr>
            <w:tcW w:w="1698" w:type="dxa"/>
          </w:tcPr>
          <w:p w14:paraId="5775868D" w14:textId="77777777" w:rsidR="00C6342A" w:rsidRPr="00DE0267" w:rsidRDefault="00C6342A">
            <w:pPr>
              <w:spacing w:after="120"/>
              <w:rPr>
                <w:rFonts w:eastAsiaTheme="minorEastAsia"/>
                <w:color w:val="0070C0"/>
                <w:lang w:eastAsia="zh-CN"/>
              </w:rPr>
            </w:pPr>
          </w:p>
        </w:tc>
      </w:tr>
      <w:tr w:rsidR="00C6342A" w:rsidRPr="00DE0267" w14:paraId="57758694" w14:textId="77777777">
        <w:tc>
          <w:tcPr>
            <w:tcW w:w="1424" w:type="dxa"/>
          </w:tcPr>
          <w:p w14:paraId="5775868F" w14:textId="77777777" w:rsidR="00C6342A" w:rsidRPr="00DE0267" w:rsidRDefault="00C6342A">
            <w:pPr>
              <w:spacing w:after="120"/>
              <w:rPr>
                <w:rFonts w:eastAsiaTheme="minorEastAsia"/>
                <w:color w:val="0070C0"/>
                <w:lang w:eastAsia="zh-CN"/>
              </w:rPr>
            </w:pPr>
          </w:p>
        </w:tc>
        <w:tc>
          <w:tcPr>
            <w:tcW w:w="2682" w:type="dxa"/>
          </w:tcPr>
          <w:p w14:paraId="57758690" w14:textId="77777777" w:rsidR="00C6342A" w:rsidRPr="00DE0267" w:rsidRDefault="00C6342A">
            <w:pPr>
              <w:spacing w:after="120"/>
              <w:rPr>
                <w:rFonts w:eastAsiaTheme="minorEastAsia"/>
                <w:i/>
                <w:color w:val="0070C0"/>
                <w:lang w:eastAsia="zh-CN"/>
              </w:rPr>
            </w:pPr>
          </w:p>
        </w:tc>
        <w:tc>
          <w:tcPr>
            <w:tcW w:w="1418" w:type="dxa"/>
          </w:tcPr>
          <w:p w14:paraId="57758691" w14:textId="77777777" w:rsidR="00C6342A" w:rsidRPr="00DE0267" w:rsidRDefault="00C6342A">
            <w:pPr>
              <w:spacing w:after="120"/>
              <w:rPr>
                <w:rFonts w:eastAsiaTheme="minorEastAsia"/>
                <w:i/>
                <w:color w:val="0070C0"/>
                <w:lang w:eastAsia="zh-CN"/>
              </w:rPr>
            </w:pPr>
          </w:p>
        </w:tc>
        <w:tc>
          <w:tcPr>
            <w:tcW w:w="2409" w:type="dxa"/>
          </w:tcPr>
          <w:p w14:paraId="57758692" w14:textId="77777777" w:rsidR="00C6342A" w:rsidRPr="00DE0267" w:rsidRDefault="00C6342A">
            <w:pPr>
              <w:spacing w:after="120"/>
              <w:rPr>
                <w:rFonts w:eastAsiaTheme="minorEastAsia"/>
                <w:color w:val="0070C0"/>
                <w:lang w:eastAsia="zh-CN"/>
              </w:rPr>
            </w:pPr>
          </w:p>
        </w:tc>
        <w:tc>
          <w:tcPr>
            <w:tcW w:w="1698" w:type="dxa"/>
          </w:tcPr>
          <w:p w14:paraId="57758693" w14:textId="77777777" w:rsidR="00C6342A" w:rsidRPr="00DE0267" w:rsidRDefault="00C6342A">
            <w:pPr>
              <w:spacing w:after="120"/>
              <w:rPr>
                <w:rFonts w:eastAsiaTheme="minorEastAsia"/>
                <w:i/>
                <w:color w:val="0070C0"/>
                <w:lang w:eastAsia="zh-CN"/>
              </w:rPr>
            </w:pPr>
          </w:p>
        </w:tc>
      </w:tr>
    </w:tbl>
    <w:p w14:paraId="57758695" w14:textId="77777777" w:rsidR="00C6342A" w:rsidRPr="00DE0267" w:rsidRDefault="00C6342A">
      <w:pPr>
        <w:rPr>
          <w:rFonts w:eastAsiaTheme="minorEastAsia"/>
          <w:color w:val="0070C0"/>
          <w:lang w:eastAsia="zh-CN"/>
        </w:rPr>
      </w:pPr>
    </w:p>
    <w:p w14:paraId="57758696" w14:textId="77777777" w:rsidR="00C6342A" w:rsidRPr="00DE0267" w:rsidRDefault="00DF67C8">
      <w:pPr>
        <w:rPr>
          <w:rFonts w:eastAsiaTheme="minorEastAsia"/>
          <w:color w:val="0070C0"/>
          <w:lang w:eastAsia="zh-CN"/>
        </w:rPr>
      </w:pPr>
      <w:r w:rsidRPr="00DE0267">
        <w:rPr>
          <w:rFonts w:eastAsiaTheme="minorEastAsia"/>
          <w:color w:val="0070C0"/>
          <w:lang w:eastAsia="zh-CN"/>
        </w:rPr>
        <w:t>Notes:</w:t>
      </w:r>
    </w:p>
    <w:p w14:paraId="57758697" w14:textId="77777777" w:rsidR="00C6342A" w:rsidRPr="00DE0267" w:rsidRDefault="00DF67C8">
      <w:pPr>
        <w:pStyle w:val="ListParagraph"/>
        <w:numPr>
          <w:ilvl w:val="0"/>
          <w:numId w:val="5"/>
        </w:numPr>
        <w:ind w:firstLineChars="0"/>
        <w:rPr>
          <w:rFonts w:eastAsiaTheme="minorEastAsia"/>
          <w:color w:val="0070C0"/>
          <w:lang w:eastAsia="zh-CN"/>
        </w:rPr>
      </w:pPr>
      <w:r w:rsidRPr="00DE0267">
        <w:rPr>
          <w:rFonts w:eastAsiaTheme="minorEastAsia"/>
          <w:color w:val="0070C0"/>
          <w:lang w:eastAsia="zh-CN"/>
        </w:rPr>
        <w:t xml:space="preserve">Please include the summary of recommendations for all </w:t>
      </w:r>
      <w:proofErr w:type="spellStart"/>
      <w:r w:rsidRPr="00DE0267">
        <w:rPr>
          <w:rFonts w:eastAsiaTheme="minorEastAsia"/>
          <w:color w:val="0070C0"/>
          <w:lang w:eastAsia="zh-CN"/>
        </w:rPr>
        <w:t>tdocs</w:t>
      </w:r>
      <w:proofErr w:type="spellEnd"/>
      <w:r w:rsidRPr="00DE0267">
        <w:rPr>
          <w:rFonts w:eastAsiaTheme="minorEastAsia"/>
          <w:color w:val="0070C0"/>
          <w:lang w:eastAsia="zh-CN"/>
        </w:rPr>
        <w:t xml:space="preserve"> across all sub-topics.</w:t>
      </w:r>
    </w:p>
    <w:p w14:paraId="57758698" w14:textId="77777777" w:rsidR="00C6342A" w:rsidRPr="00DE0267" w:rsidRDefault="00DF67C8">
      <w:pPr>
        <w:pStyle w:val="ListParagraph"/>
        <w:numPr>
          <w:ilvl w:val="0"/>
          <w:numId w:val="5"/>
        </w:numPr>
        <w:ind w:firstLineChars="0"/>
        <w:rPr>
          <w:rFonts w:eastAsiaTheme="minorEastAsia"/>
          <w:color w:val="0070C0"/>
          <w:lang w:eastAsia="zh-CN"/>
        </w:rPr>
      </w:pPr>
      <w:r w:rsidRPr="00DE0267">
        <w:rPr>
          <w:rFonts w:eastAsiaTheme="minorEastAsia"/>
          <w:color w:val="0070C0"/>
          <w:lang w:eastAsia="zh-CN"/>
        </w:rPr>
        <w:t xml:space="preserve">For the Recommendation column please include one of the following: </w:t>
      </w:r>
    </w:p>
    <w:p w14:paraId="57758699" w14:textId="77777777" w:rsidR="00C6342A" w:rsidRPr="00DE0267" w:rsidRDefault="00DF67C8">
      <w:pPr>
        <w:pStyle w:val="ListParagraph"/>
        <w:numPr>
          <w:ilvl w:val="1"/>
          <w:numId w:val="5"/>
        </w:numPr>
        <w:ind w:firstLineChars="0"/>
        <w:rPr>
          <w:rFonts w:eastAsiaTheme="minorEastAsia"/>
          <w:color w:val="0070C0"/>
          <w:lang w:eastAsia="zh-CN"/>
        </w:rPr>
      </w:pPr>
      <w:r w:rsidRPr="00DE0267">
        <w:rPr>
          <w:rFonts w:eastAsiaTheme="minorEastAsia"/>
          <w:color w:val="0070C0"/>
          <w:lang w:eastAsia="zh-CN"/>
        </w:rPr>
        <w:t>CRs/TPs: Agreeable, Revised, Merged, Postponed, Not Pursued</w:t>
      </w:r>
    </w:p>
    <w:p w14:paraId="5775869A" w14:textId="77777777" w:rsidR="00C6342A" w:rsidRPr="00DE0267" w:rsidRDefault="00DF67C8">
      <w:pPr>
        <w:pStyle w:val="ListParagraph"/>
        <w:numPr>
          <w:ilvl w:val="1"/>
          <w:numId w:val="5"/>
        </w:numPr>
        <w:ind w:firstLineChars="0"/>
        <w:rPr>
          <w:rFonts w:eastAsiaTheme="minorEastAsia"/>
          <w:color w:val="0070C0"/>
          <w:lang w:eastAsia="zh-CN"/>
        </w:rPr>
      </w:pPr>
      <w:r w:rsidRPr="00DE0267">
        <w:rPr>
          <w:rFonts w:eastAsiaTheme="minorEastAsia"/>
          <w:color w:val="0070C0"/>
          <w:lang w:eastAsia="zh-CN"/>
        </w:rPr>
        <w:t>Other documents: Agreeable, Revised, Noted</w:t>
      </w:r>
    </w:p>
    <w:p w14:paraId="5775869B" w14:textId="77777777" w:rsidR="00C6342A" w:rsidRPr="00DE0267" w:rsidRDefault="00DF67C8">
      <w:pPr>
        <w:pStyle w:val="ListParagraph"/>
        <w:numPr>
          <w:ilvl w:val="0"/>
          <w:numId w:val="5"/>
        </w:numPr>
        <w:ind w:firstLineChars="0"/>
        <w:rPr>
          <w:rFonts w:eastAsiaTheme="minorEastAsia"/>
          <w:color w:val="0070C0"/>
          <w:lang w:eastAsia="zh-CN"/>
        </w:rPr>
      </w:pPr>
      <w:r w:rsidRPr="00DE0267">
        <w:rPr>
          <w:rFonts w:eastAsiaTheme="minorEastAsia"/>
          <w:color w:val="0070C0"/>
          <w:lang w:eastAsia="zh-CN"/>
        </w:rPr>
        <w:t>Do not include hyper-links in the documents</w:t>
      </w:r>
    </w:p>
    <w:p w14:paraId="5775869C" w14:textId="77777777" w:rsidR="00C6342A" w:rsidRPr="00DE0267" w:rsidRDefault="00DF67C8">
      <w:pPr>
        <w:pStyle w:val="Heading1"/>
        <w:numPr>
          <w:ilvl w:val="0"/>
          <w:numId w:val="0"/>
        </w:numPr>
        <w:rPr>
          <w:lang w:val="en-GB" w:eastAsia="ja-JP"/>
        </w:rPr>
      </w:pPr>
      <w:r w:rsidRPr="00DE0267">
        <w:rPr>
          <w:lang w:val="en-GB" w:eastAsia="ja-JP"/>
        </w:rPr>
        <w:t xml:space="preserve">Annex </w:t>
      </w:r>
    </w:p>
    <w:p w14:paraId="5775869D" w14:textId="77777777" w:rsidR="00C6342A" w:rsidRPr="00DE0267" w:rsidRDefault="00DF67C8">
      <w:pPr>
        <w:jc w:val="center"/>
        <w:rPr>
          <w:lang w:eastAsia="ja-JP"/>
        </w:rPr>
      </w:pPr>
      <w:r w:rsidRPr="00DE0267">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6342A" w:rsidRPr="00DE0267" w14:paraId="577586A1" w14:textId="77777777">
        <w:tc>
          <w:tcPr>
            <w:tcW w:w="3210" w:type="dxa"/>
          </w:tcPr>
          <w:p w14:paraId="5775869E" w14:textId="77777777" w:rsidR="00C6342A" w:rsidRPr="00DE0267" w:rsidRDefault="00DF67C8">
            <w:pPr>
              <w:spacing w:after="120"/>
              <w:rPr>
                <w:rFonts w:eastAsiaTheme="minorEastAsia"/>
                <w:b/>
                <w:bCs/>
                <w:color w:val="000000" w:themeColor="text1"/>
                <w:lang w:eastAsia="zh-CN"/>
              </w:rPr>
            </w:pPr>
            <w:r w:rsidRPr="00DE0267">
              <w:rPr>
                <w:rFonts w:eastAsiaTheme="minorEastAsia"/>
                <w:b/>
                <w:bCs/>
                <w:color w:val="000000" w:themeColor="text1"/>
                <w:lang w:eastAsia="zh-CN"/>
              </w:rPr>
              <w:t>Company</w:t>
            </w:r>
          </w:p>
        </w:tc>
        <w:tc>
          <w:tcPr>
            <w:tcW w:w="3210" w:type="dxa"/>
          </w:tcPr>
          <w:p w14:paraId="5775869F" w14:textId="77777777" w:rsidR="00C6342A" w:rsidRPr="00DE0267" w:rsidRDefault="00DF67C8">
            <w:pPr>
              <w:spacing w:after="120"/>
              <w:rPr>
                <w:rFonts w:eastAsiaTheme="minorEastAsia"/>
                <w:b/>
                <w:bCs/>
                <w:color w:val="000000" w:themeColor="text1"/>
                <w:lang w:eastAsia="zh-CN"/>
              </w:rPr>
            </w:pPr>
            <w:r w:rsidRPr="00DE0267">
              <w:rPr>
                <w:rFonts w:eastAsiaTheme="minorEastAsia"/>
                <w:b/>
                <w:bCs/>
                <w:color w:val="000000" w:themeColor="text1"/>
                <w:lang w:eastAsia="zh-CN"/>
              </w:rPr>
              <w:t>Name</w:t>
            </w:r>
          </w:p>
        </w:tc>
        <w:tc>
          <w:tcPr>
            <w:tcW w:w="3211" w:type="dxa"/>
          </w:tcPr>
          <w:p w14:paraId="577586A0" w14:textId="77777777" w:rsidR="00C6342A" w:rsidRPr="00DE0267" w:rsidRDefault="00DF67C8">
            <w:pPr>
              <w:spacing w:after="120"/>
              <w:rPr>
                <w:rFonts w:eastAsiaTheme="minorEastAsia"/>
                <w:b/>
                <w:bCs/>
                <w:color w:val="000000" w:themeColor="text1"/>
                <w:lang w:eastAsia="zh-CN"/>
              </w:rPr>
            </w:pPr>
            <w:r w:rsidRPr="00DE0267">
              <w:rPr>
                <w:rFonts w:eastAsiaTheme="minorEastAsia"/>
                <w:b/>
                <w:bCs/>
                <w:color w:val="000000" w:themeColor="text1"/>
                <w:lang w:eastAsia="zh-CN"/>
              </w:rPr>
              <w:t>Email address</w:t>
            </w:r>
          </w:p>
        </w:tc>
      </w:tr>
      <w:tr w:rsidR="00C6342A" w:rsidRPr="00DE0267" w14:paraId="577586A5" w14:textId="77777777">
        <w:tc>
          <w:tcPr>
            <w:tcW w:w="3210" w:type="dxa"/>
          </w:tcPr>
          <w:p w14:paraId="577586A2" w14:textId="48C3A360" w:rsidR="00C6342A" w:rsidRPr="00DE0267" w:rsidRDefault="00D81BCB">
            <w:pPr>
              <w:spacing w:after="120"/>
              <w:rPr>
                <w:rFonts w:eastAsiaTheme="minorEastAsia"/>
                <w:color w:val="000000" w:themeColor="text1"/>
                <w:lang w:eastAsia="zh-CN"/>
              </w:rPr>
            </w:pPr>
            <w:r w:rsidRPr="00B8665B">
              <w:rPr>
                <w:rFonts w:eastAsiaTheme="minorEastAsia"/>
                <w:color w:val="000000" w:themeColor="text1"/>
                <w:highlight w:val="yellow"/>
                <w:lang w:eastAsia="zh-CN"/>
              </w:rPr>
              <w:t>Qualcomm</w:t>
            </w:r>
          </w:p>
        </w:tc>
        <w:tc>
          <w:tcPr>
            <w:tcW w:w="3210" w:type="dxa"/>
          </w:tcPr>
          <w:p w14:paraId="577586A3" w14:textId="3B722EC0" w:rsidR="00C6342A" w:rsidRPr="00D81BCB" w:rsidRDefault="00D81BCB">
            <w:pPr>
              <w:spacing w:after="120"/>
              <w:rPr>
                <w:rFonts w:eastAsiaTheme="minorEastAsia"/>
                <w:color w:val="000000" w:themeColor="text1"/>
                <w:highlight w:val="yellow"/>
                <w:lang w:eastAsia="zh-CN"/>
              </w:rPr>
            </w:pPr>
            <w:r w:rsidRPr="00D81BCB">
              <w:rPr>
                <w:rFonts w:eastAsiaTheme="minorEastAsia"/>
                <w:color w:val="000000" w:themeColor="text1"/>
                <w:highlight w:val="yellow"/>
                <w:lang w:eastAsia="zh-CN"/>
              </w:rPr>
              <w:t>???</w:t>
            </w:r>
          </w:p>
        </w:tc>
        <w:tc>
          <w:tcPr>
            <w:tcW w:w="3211" w:type="dxa"/>
          </w:tcPr>
          <w:p w14:paraId="577586A4" w14:textId="7B3AB351" w:rsidR="00C6342A" w:rsidRPr="00D81BCB" w:rsidRDefault="00D81BCB">
            <w:pPr>
              <w:spacing w:after="120"/>
              <w:rPr>
                <w:rFonts w:eastAsiaTheme="minorEastAsia"/>
                <w:color w:val="000000" w:themeColor="text1"/>
                <w:highlight w:val="yellow"/>
                <w:lang w:eastAsia="zh-CN"/>
              </w:rPr>
            </w:pPr>
            <w:r w:rsidRPr="00D81BCB">
              <w:rPr>
                <w:rFonts w:eastAsiaTheme="minorEastAsia"/>
                <w:color w:val="000000" w:themeColor="text1"/>
                <w:highlight w:val="yellow"/>
                <w:lang w:eastAsia="zh-CN"/>
              </w:rPr>
              <w:t>???</w:t>
            </w:r>
          </w:p>
        </w:tc>
      </w:tr>
      <w:tr w:rsidR="00D81BCB" w:rsidRPr="00DE0267" w14:paraId="609E68F5" w14:textId="77777777">
        <w:tc>
          <w:tcPr>
            <w:tcW w:w="3210" w:type="dxa"/>
          </w:tcPr>
          <w:p w14:paraId="7E8D441D" w14:textId="161A6EC0" w:rsidR="00D81BCB" w:rsidRPr="00DE0267" w:rsidRDefault="00D81BCB" w:rsidP="00D81BCB">
            <w:pPr>
              <w:spacing w:after="120"/>
              <w:rPr>
                <w:rFonts w:eastAsiaTheme="minorEastAsia"/>
                <w:color w:val="000000" w:themeColor="text1"/>
                <w:lang w:eastAsia="zh-CN"/>
              </w:rPr>
            </w:pPr>
            <w:r w:rsidRPr="00DE0267">
              <w:rPr>
                <w:rFonts w:eastAsiaTheme="minorEastAsia"/>
                <w:color w:val="000000" w:themeColor="text1"/>
                <w:lang w:eastAsia="zh-CN"/>
              </w:rPr>
              <w:t>Huawei</w:t>
            </w:r>
          </w:p>
        </w:tc>
        <w:tc>
          <w:tcPr>
            <w:tcW w:w="3210" w:type="dxa"/>
          </w:tcPr>
          <w:p w14:paraId="0C7AF656" w14:textId="0F17742D" w:rsidR="00D81BCB" w:rsidRPr="00DE0267" w:rsidRDefault="00D81BCB" w:rsidP="00D81BCB">
            <w:pPr>
              <w:spacing w:after="120"/>
              <w:rPr>
                <w:rFonts w:eastAsiaTheme="minorEastAsia"/>
                <w:color w:val="000000" w:themeColor="text1"/>
                <w:lang w:eastAsia="zh-CN"/>
              </w:rPr>
            </w:pPr>
            <w:r w:rsidRPr="00DE0267">
              <w:rPr>
                <w:rFonts w:eastAsiaTheme="minorEastAsia"/>
                <w:color w:val="000000" w:themeColor="text1"/>
                <w:lang w:eastAsia="zh-CN"/>
              </w:rPr>
              <w:t xml:space="preserve">Michal </w:t>
            </w:r>
            <w:proofErr w:type="spellStart"/>
            <w:r w:rsidRPr="00DE0267">
              <w:rPr>
                <w:rFonts w:eastAsiaTheme="minorEastAsia"/>
                <w:color w:val="000000" w:themeColor="text1"/>
                <w:lang w:eastAsia="zh-CN"/>
              </w:rPr>
              <w:t>Szydelko</w:t>
            </w:r>
            <w:proofErr w:type="spellEnd"/>
          </w:p>
        </w:tc>
        <w:tc>
          <w:tcPr>
            <w:tcW w:w="3211" w:type="dxa"/>
          </w:tcPr>
          <w:p w14:paraId="64490700" w14:textId="11D08D36" w:rsidR="00D81BCB" w:rsidRDefault="000B33FF" w:rsidP="00D81BCB">
            <w:pPr>
              <w:spacing w:after="120"/>
              <w:rPr>
                <w:rFonts w:eastAsiaTheme="minorEastAsia"/>
                <w:color w:val="000000" w:themeColor="text1"/>
                <w:lang w:eastAsia="zh-CN"/>
              </w:rPr>
            </w:pPr>
            <w:hyperlink r:id="rId10" w:history="1">
              <w:r w:rsidR="00D81BCB" w:rsidRPr="00DC07A1">
                <w:rPr>
                  <w:rStyle w:val="Hyperlink"/>
                  <w:rFonts w:eastAsiaTheme="minorEastAsia"/>
                  <w:lang w:eastAsia="zh-CN"/>
                </w:rPr>
                <w:t>Michal.szydelko@huawei.com</w:t>
              </w:r>
            </w:hyperlink>
            <w:r w:rsidR="00D81BCB">
              <w:rPr>
                <w:rFonts w:eastAsiaTheme="minorEastAsia"/>
                <w:color w:val="000000" w:themeColor="text1"/>
                <w:lang w:eastAsia="zh-CN"/>
              </w:rPr>
              <w:t xml:space="preserve"> </w:t>
            </w:r>
          </w:p>
        </w:tc>
      </w:tr>
      <w:tr w:rsidR="00D81BCB" w:rsidRPr="00DE0267" w14:paraId="577586A9" w14:textId="77777777">
        <w:tc>
          <w:tcPr>
            <w:tcW w:w="3210" w:type="dxa"/>
          </w:tcPr>
          <w:p w14:paraId="577586A6" w14:textId="77777777" w:rsidR="00D81BCB" w:rsidRPr="00DE0267" w:rsidRDefault="00D81BCB" w:rsidP="00D81BCB">
            <w:pPr>
              <w:spacing w:after="120"/>
              <w:rPr>
                <w:rFonts w:eastAsiaTheme="minorEastAsia"/>
                <w:color w:val="000000" w:themeColor="text1"/>
                <w:lang w:val="en-US" w:eastAsia="zh-CN"/>
              </w:rPr>
            </w:pPr>
            <w:r w:rsidRPr="00DE0267">
              <w:rPr>
                <w:rFonts w:eastAsiaTheme="minorEastAsia" w:hint="eastAsia"/>
                <w:color w:val="000000" w:themeColor="text1"/>
                <w:lang w:val="en-US" w:eastAsia="zh-CN"/>
              </w:rPr>
              <w:t>ZTE</w:t>
            </w:r>
          </w:p>
        </w:tc>
        <w:tc>
          <w:tcPr>
            <w:tcW w:w="3210" w:type="dxa"/>
          </w:tcPr>
          <w:p w14:paraId="577586A7" w14:textId="77777777" w:rsidR="00D81BCB" w:rsidRPr="00DE0267" w:rsidRDefault="00D81BCB" w:rsidP="00D81BCB">
            <w:pPr>
              <w:spacing w:after="120"/>
              <w:rPr>
                <w:rFonts w:eastAsiaTheme="minorEastAsia"/>
                <w:color w:val="000000" w:themeColor="text1"/>
                <w:lang w:val="en-US" w:eastAsia="zh-CN"/>
              </w:rPr>
            </w:pPr>
            <w:r w:rsidRPr="00DE0267">
              <w:rPr>
                <w:rFonts w:eastAsiaTheme="minorEastAsia" w:hint="eastAsia"/>
                <w:color w:val="000000" w:themeColor="text1"/>
                <w:lang w:val="en-US" w:eastAsia="zh-CN"/>
              </w:rPr>
              <w:t xml:space="preserve">Fei </w:t>
            </w:r>
            <w:proofErr w:type="spellStart"/>
            <w:r w:rsidRPr="00DE0267">
              <w:rPr>
                <w:rFonts w:eastAsiaTheme="minorEastAsia" w:hint="eastAsia"/>
                <w:color w:val="000000" w:themeColor="text1"/>
                <w:lang w:val="en-US" w:eastAsia="zh-CN"/>
              </w:rPr>
              <w:t>Xue</w:t>
            </w:r>
            <w:proofErr w:type="spellEnd"/>
          </w:p>
        </w:tc>
        <w:tc>
          <w:tcPr>
            <w:tcW w:w="3211" w:type="dxa"/>
          </w:tcPr>
          <w:p w14:paraId="577586A8" w14:textId="48E61DFC" w:rsidR="00D81BCB" w:rsidRPr="00DE0267" w:rsidRDefault="000B33FF" w:rsidP="00D81BCB">
            <w:pPr>
              <w:spacing w:after="120"/>
              <w:rPr>
                <w:rFonts w:eastAsiaTheme="minorEastAsia"/>
                <w:color w:val="000000" w:themeColor="text1"/>
                <w:lang w:val="en-US" w:eastAsia="zh-CN"/>
              </w:rPr>
            </w:pPr>
            <w:hyperlink r:id="rId11" w:history="1">
              <w:r w:rsidR="00D81BCB" w:rsidRPr="00DC07A1">
                <w:rPr>
                  <w:rStyle w:val="Hyperlink"/>
                  <w:rFonts w:eastAsiaTheme="minorEastAsia" w:hint="eastAsia"/>
                  <w:lang w:val="en-US" w:eastAsia="zh-CN"/>
                </w:rPr>
                <w:t>xue.fei25@zte.com.cn</w:t>
              </w:r>
            </w:hyperlink>
            <w:r w:rsidR="00D81BCB">
              <w:rPr>
                <w:rFonts w:eastAsiaTheme="minorEastAsia"/>
                <w:color w:val="000000" w:themeColor="text1"/>
                <w:lang w:val="en-US" w:eastAsia="zh-CN"/>
              </w:rPr>
              <w:t xml:space="preserve"> </w:t>
            </w:r>
          </w:p>
        </w:tc>
      </w:tr>
      <w:tr w:rsidR="00D81BCB" w:rsidRPr="00DE0267" w14:paraId="2A057189" w14:textId="77777777">
        <w:tc>
          <w:tcPr>
            <w:tcW w:w="3210" w:type="dxa"/>
          </w:tcPr>
          <w:p w14:paraId="467F302D" w14:textId="56CE34CE" w:rsidR="00D81BCB" w:rsidRPr="00DE0267" w:rsidRDefault="00D81BCB" w:rsidP="00D81BCB">
            <w:pPr>
              <w:spacing w:after="120"/>
              <w:rPr>
                <w:rFonts w:eastAsiaTheme="minorEastAsia"/>
                <w:color w:val="000000" w:themeColor="text1"/>
                <w:lang w:val="en-US" w:eastAsia="zh-CN"/>
              </w:rPr>
            </w:pPr>
            <w:r w:rsidRPr="00DE0267">
              <w:rPr>
                <w:rFonts w:eastAsiaTheme="minorEastAsia"/>
                <w:color w:val="000000" w:themeColor="text1"/>
                <w:lang w:val="en-US" w:eastAsia="zh-CN"/>
              </w:rPr>
              <w:t>Ericsson</w:t>
            </w:r>
          </w:p>
        </w:tc>
        <w:tc>
          <w:tcPr>
            <w:tcW w:w="3210" w:type="dxa"/>
          </w:tcPr>
          <w:p w14:paraId="18680BA3" w14:textId="55C35980" w:rsidR="00D81BCB" w:rsidRPr="00DE0267" w:rsidRDefault="00D81BCB" w:rsidP="00D81BCB">
            <w:pPr>
              <w:spacing w:after="120"/>
              <w:rPr>
                <w:rFonts w:eastAsiaTheme="minorEastAsia"/>
                <w:color w:val="000000" w:themeColor="text1"/>
                <w:lang w:val="en-US" w:eastAsia="zh-CN"/>
              </w:rPr>
            </w:pPr>
            <w:r w:rsidRPr="00DE0267">
              <w:rPr>
                <w:rFonts w:eastAsiaTheme="minorEastAsia"/>
                <w:color w:val="000000" w:themeColor="text1"/>
                <w:lang w:val="en-US" w:eastAsia="zh-CN"/>
              </w:rPr>
              <w:t>Johan Skold</w:t>
            </w:r>
          </w:p>
        </w:tc>
        <w:tc>
          <w:tcPr>
            <w:tcW w:w="3211" w:type="dxa"/>
          </w:tcPr>
          <w:p w14:paraId="6A932528" w14:textId="004DC004" w:rsidR="00D81BCB" w:rsidRPr="00DE0267" w:rsidRDefault="000B33FF" w:rsidP="00D81BCB">
            <w:pPr>
              <w:spacing w:after="120"/>
              <w:rPr>
                <w:rFonts w:eastAsiaTheme="minorEastAsia"/>
                <w:color w:val="000000" w:themeColor="text1"/>
                <w:lang w:val="en-US" w:eastAsia="zh-CN"/>
              </w:rPr>
            </w:pPr>
            <w:hyperlink r:id="rId12" w:history="1">
              <w:r w:rsidR="00D81BCB" w:rsidRPr="00DC07A1">
                <w:rPr>
                  <w:rStyle w:val="Hyperlink"/>
                  <w:rFonts w:eastAsiaTheme="minorEastAsia"/>
                  <w:lang w:val="en-US" w:eastAsia="zh-CN"/>
                </w:rPr>
                <w:t>johan.skold@ericsson.com</w:t>
              </w:r>
            </w:hyperlink>
            <w:r w:rsidR="00D81BCB">
              <w:rPr>
                <w:rFonts w:eastAsiaTheme="minorEastAsia"/>
                <w:color w:val="000000" w:themeColor="text1"/>
                <w:lang w:val="en-US" w:eastAsia="zh-CN"/>
              </w:rPr>
              <w:t xml:space="preserve"> </w:t>
            </w:r>
          </w:p>
        </w:tc>
      </w:tr>
      <w:tr w:rsidR="00D81BCB" w:rsidRPr="00DE0267" w14:paraId="7957A459" w14:textId="77777777">
        <w:tc>
          <w:tcPr>
            <w:tcW w:w="3210" w:type="dxa"/>
          </w:tcPr>
          <w:p w14:paraId="4DF38691" w14:textId="0AA6F685" w:rsidR="00D81BCB" w:rsidRPr="00DE0267" w:rsidRDefault="00D81BCB" w:rsidP="00D81BC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127E5314" w14:textId="3CE6CC18" w:rsidR="00D81BCB" w:rsidRPr="00DE0267" w:rsidRDefault="00B8665B" w:rsidP="00D81BCB">
            <w:pPr>
              <w:spacing w:after="120"/>
              <w:rPr>
                <w:rFonts w:eastAsiaTheme="minorEastAsia"/>
                <w:color w:val="000000" w:themeColor="text1"/>
                <w:lang w:val="en-US" w:eastAsia="zh-CN"/>
              </w:rPr>
            </w:pPr>
            <w:r w:rsidRPr="00B8665B">
              <w:rPr>
                <w:rFonts w:eastAsiaTheme="minorEastAsia"/>
                <w:color w:val="000000" w:themeColor="text1"/>
                <w:lang w:val="en-US" w:eastAsia="zh-CN"/>
              </w:rPr>
              <w:t>Ng, Man Hung</w:t>
            </w:r>
          </w:p>
        </w:tc>
        <w:tc>
          <w:tcPr>
            <w:tcW w:w="3211" w:type="dxa"/>
          </w:tcPr>
          <w:p w14:paraId="1345D70C" w14:textId="7E59529F" w:rsidR="00D81BCB" w:rsidRDefault="000B33FF" w:rsidP="00D81BCB">
            <w:pPr>
              <w:spacing w:after="120"/>
              <w:rPr>
                <w:rFonts w:eastAsiaTheme="minorEastAsia"/>
                <w:color w:val="000000" w:themeColor="text1"/>
                <w:lang w:val="en-US" w:eastAsia="zh-CN"/>
              </w:rPr>
            </w:pPr>
            <w:hyperlink r:id="rId13" w:history="1">
              <w:r w:rsidR="00B8665B" w:rsidRPr="00DC07A1">
                <w:rPr>
                  <w:rStyle w:val="Hyperlink"/>
                  <w:rFonts w:eastAsiaTheme="minorEastAsia"/>
                  <w:lang w:val="en-US" w:eastAsia="zh-CN"/>
                </w:rPr>
                <w:t>man_hung.ng@nokia.com</w:t>
              </w:r>
            </w:hyperlink>
            <w:r w:rsidR="00B8665B">
              <w:rPr>
                <w:rFonts w:eastAsiaTheme="minorEastAsia"/>
                <w:color w:val="000000" w:themeColor="text1"/>
                <w:lang w:val="en-US" w:eastAsia="zh-CN"/>
              </w:rPr>
              <w:t xml:space="preserve"> </w:t>
            </w:r>
          </w:p>
        </w:tc>
      </w:tr>
    </w:tbl>
    <w:p w14:paraId="577586AA" w14:textId="77777777" w:rsidR="00C6342A" w:rsidRPr="00DE0267" w:rsidRDefault="00C6342A">
      <w:pPr>
        <w:rPr>
          <w:rFonts w:eastAsia="Yu Mincho"/>
          <w:lang w:eastAsia="ja-JP"/>
        </w:rPr>
      </w:pPr>
    </w:p>
    <w:p w14:paraId="577586AB" w14:textId="77777777" w:rsidR="00C6342A" w:rsidRPr="00DE0267" w:rsidRDefault="00DF67C8">
      <w:pPr>
        <w:rPr>
          <w:rFonts w:eastAsiaTheme="minorEastAsia"/>
          <w:color w:val="0070C0"/>
          <w:lang w:eastAsia="zh-CN"/>
        </w:rPr>
      </w:pPr>
      <w:r w:rsidRPr="00DE0267">
        <w:rPr>
          <w:rFonts w:eastAsiaTheme="minorEastAsia"/>
          <w:color w:val="0070C0"/>
          <w:lang w:eastAsia="zh-CN"/>
        </w:rPr>
        <w:t>Note:</w:t>
      </w:r>
    </w:p>
    <w:p w14:paraId="577586AC" w14:textId="77777777" w:rsidR="00C6342A" w:rsidRPr="00DE0267" w:rsidRDefault="00DF67C8">
      <w:pPr>
        <w:pStyle w:val="ListParagraph"/>
        <w:numPr>
          <w:ilvl w:val="0"/>
          <w:numId w:val="6"/>
        </w:numPr>
        <w:ind w:firstLineChars="0"/>
        <w:rPr>
          <w:rFonts w:eastAsiaTheme="minorEastAsia"/>
          <w:color w:val="0070C0"/>
          <w:lang w:eastAsia="zh-CN"/>
        </w:rPr>
      </w:pPr>
      <w:r w:rsidRPr="00DE0267">
        <w:rPr>
          <w:rFonts w:eastAsiaTheme="minorEastAsia"/>
          <w:color w:val="0070C0"/>
          <w:lang w:eastAsia="zh-CN"/>
        </w:rPr>
        <w:t xml:space="preserve">Please add your contact information in above table once you make comments on this email thread. </w:t>
      </w:r>
    </w:p>
    <w:p w14:paraId="577586AD" w14:textId="77777777" w:rsidR="00C6342A" w:rsidRPr="00DE0267" w:rsidRDefault="00DF67C8">
      <w:pPr>
        <w:pStyle w:val="ListParagraph"/>
        <w:numPr>
          <w:ilvl w:val="0"/>
          <w:numId w:val="6"/>
        </w:numPr>
        <w:ind w:firstLineChars="0"/>
        <w:rPr>
          <w:rFonts w:eastAsiaTheme="minorEastAsia"/>
          <w:color w:val="0070C0"/>
          <w:lang w:eastAsia="zh-CN"/>
        </w:rPr>
      </w:pPr>
      <w:r w:rsidRPr="00DE0267">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DE0267">
        <w:rPr>
          <w:rFonts w:eastAsiaTheme="minorEastAsia"/>
          <w:color w:val="0070C0"/>
          <w:lang w:eastAsia="zh-CN"/>
        </w:rPr>
        <w:t>i.e.</w:t>
      </w:r>
      <w:proofErr w:type="gramEnd"/>
      <w:r w:rsidRPr="00DE0267">
        <w:rPr>
          <w:rFonts w:eastAsiaTheme="minorEastAsia"/>
          <w:color w:val="0070C0"/>
          <w:lang w:eastAsia="zh-CN"/>
        </w:rPr>
        <w:t xml:space="preserve"> Company A (XX, XX)</w:t>
      </w:r>
    </w:p>
    <w:sectPr w:rsidR="00C6342A" w:rsidRPr="00DE026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F4CB" w14:textId="77777777" w:rsidR="00E816D3" w:rsidRDefault="00E816D3" w:rsidP="0080424B">
      <w:pPr>
        <w:spacing w:after="0" w:line="240" w:lineRule="auto"/>
      </w:pPr>
      <w:r>
        <w:separator/>
      </w:r>
    </w:p>
  </w:endnote>
  <w:endnote w:type="continuationSeparator" w:id="0">
    <w:p w14:paraId="0B63CC01" w14:textId="77777777" w:rsidR="00E816D3" w:rsidRDefault="00E816D3" w:rsidP="0080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B850E" w14:textId="77777777" w:rsidR="00E816D3" w:rsidRDefault="00E816D3" w:rsidP="0080424B">
      <w:pPr>
        <w:spacing w:after="0" w:line="240" w:lineRule="auto"/>
      </w:pPr>
      <w:r>
        <w:separator/>
      </w:r>
    </w:p>
  </w:footnote>
  <w:footnote w:type="continuationSeparator" w:id="0">
    <w:p w14:paraId="26F42E53" w14:textId="77777777" w:rsidR="00E816D3" w:rsidRDefault="00E816D3" w:rsidP="008042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62B66"/>
    <w:multiLevelType w:val="multilevel"/>
    <w:tmpl w:val="0D762B6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3FF"/>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556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54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4DEF"/>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505B"/>
    <w:rsid w:val="006670AC"/>
    <w:rsid w:val="00672307"/>
    <w:rsid w:val="006808C6"/>
    <w:rsid w:val="00682668"/>
    <w:rsid w:val="00692A68"/>
    <w:rsid w:val="00695D85"/>
    <w:rsid w:val="006A30A2"/>
    <w:rsid w:val="006A6D23"/>
    <w:rsid w:val="006B16EB"/>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74DE"/>
    <w:rsid w:val="007A1EAA"/>
    <w:rsid w:val="007A79FD"/>
    <w:rsid w:val="007B0B9D"/>
    <w:rsid w:val="007B26E3"/>
    <w:rsid w:val="007B5A43"/>
    <w:rsid w:val="007B709B"/>
    <w:rsid w:val="007B7899"/>
    <w:rsid w:val="007C1343"/>
    <w:rsid w:val="007C5EF1"/>
    <w:rsid w:val="007C7BF5"/>
    <w:rsid w:val="007D19B7"/>
    <w:rsid w:val="007D75E5"/>
    <w:rsid w:val="007D773E"/>
    <w:rsid w:val="007E066E"/>
    <w:rsid w:val="007E1356"/>
    <w:rsid w:val="007E20FC"/>
    <w:rsid w:val="007E7062"/>
    <w:rsid w:val="007F0E1E"/>
    <w:rsid w:val="007F29A7"/>
    <w:rsid w:val="008004B4"/>
    <w:rsid w:val="0080424B"/>
    <w:rsid w:val="00805BE8"/>
    <w:rsid w:val="00816078"/>
    <w:rsid w:val="008177E3"/>
    <w:rsid w:val="00823AA9"/>
    <w:rsid w:val="008255B9"/>
    <w:rsid w:val="00825CD8"/>
    <w:rsid w:val="00827324"/>
    <w:rsid w:val="008355EA"/>
    <w:rsid w:val="00837458"/>
    <w:rsid w:val="00837AAE"/>
    <w:rsid w:val="00837D34"/>
    <w:rsid w:val="008429AD"/>
    <w:rsid w:val="008429DB"/>
    <w:rsid w:val="00850C75"/>
    <w:rsid w:val="00850E39"/>
    <w:rsid w:val="0085477A"/>
    <w:rsid w:val="00855107"/>
    <w:rsid w:val="00855173"/>
    <w:rsid w:val="008557D9"/>
    <w:rsid w:val="00855BF7"/>
    <w:rsid w:val="00856214"/>
    <w:rsid w:val="00862089"/>
    <w:rsid w:val="00866D5B"/>
    <w:rsid w:val="00866FF5"/>
    <w:rsid w:val="00871B0A"/>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2EE8"/>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5BF3"/>
    <w:rsid w:val="00B80283"/>
    <w:rsid w:val="00B8095F"/>
    <w:rsid w:val="00B80B0C"/>
    <w:rsid w:val="00B80B11"/>
    <w:rsid w:val="00B831AE"/>
    <w:rsid w:val="00B8446C"/>
    <w:rsid w:val="00B8665B"/>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445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42A"/>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BCB"/>
    <w:rsid w:val="00D81CAB"/>
    <w:rsid w:val="00D8576F"/>
    <w:rsid w:val="00D8677F"/>
    <w:rsid w:val="00D97F0C"/>
    <w:rsid w:val="00DA3A86"/>
    <w:rsid w:val="00DC2500"/>
    <w:rsid w:val="00DC4F72"/>
    <w:rsid w:val="00DC77DC"/>
    <w:rsid w:val="00DD0453"/>
    <w:rsid w:val="00DD0C2C"/>
    <w:rsid w:val="00DD19DE"/>
    <w:rsid w:val="00DD28BC"/>
    <w:rsid w:val="00DE0267"/>
    <w:rsid w:val="00DE31F0"/>
    <w:rsid w:val="00DE3D1C"/>
    <w:rsid w:val="00DF60AF"/>
    <w:rsid w:val="00DF67C8"/>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16D3"/>
    <w:rsid w:val="00E824C3"/>
    <w:rsid w:val="00E840B3"/>
    <w:rsid w:val="00E84D10"/>
    <w:rsid w:val="00E8629F"/>
    <w:rsid w:val="00E874D3"/>
    <w:rsid w:val="00E91008"/>
    <w:rsid w:val="00E9374E"/>
    <w:rsid w:val="00E94F54"/>
    <w:rsid w:val="00E97AD5"/>
    <w:rsid w:val="00EA020D"/>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F8A"/>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156E0620"/>
    <w:rsid w:val="1F0A0ABA"/>
    <w:rsid w:val="292C7483"/>
    <w:rsid w:val="5EE15E53"/>
    <w:rsid w:val="60B71E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7585E7"/>
  <w15:docId w15:val="{0E97FDCD-279B-4EEA-A23B-0CDCC698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7" w:qFormat="1"/>
    <w:lsdException w:name="Normal Indent" w:semiHidden="1" w:unhideWhenUsed="1"/>
    <w:lsdException w:name="footnote text" w:semiHidden="1" w:qFormat="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5C4D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n_hung.ng@nokia.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johan.skold@ericsson.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e.fei25@zte.com.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ichal.szydelko@huawei.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A5769-FBAF-44D4-BDCA-422CC4D1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878</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10</cp:revision>
  <cp:lastPrinted>2019-04-25T01:09:00Z</cp:lastPrinted>
  <dcterms:created xsi:type="dcterms:W3CDTF">2022-02-22T14:57:00Z</dcterms:created>
  <dcterms:modified xsi:type="dcterms:W3CDTF">2022-02-24T13:38:00Z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1645523332</vt:lpwstr>
  </property>
  <property fmtid="{D5CDD505-2E9C-101B-9397-08002B2CF9AE}" pid="15" name="KSOProductBuildVer">
    <vt:lpwstr>2052-11.8.2.8875</vt:lpwstr>
  </property>
</Properties>
</file>